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bidi w:val="0"/>
      </w:pPr>
      <w:r>
        <w:rPr>
          <w:rtl w:val="0"/>
        </w:rPr>
        <w:t>Liberty!  Equality!  Fraternity!</w:t>
      </w:r>
    </w:p>
    <w:p>
      <w:pPr>
        <w:pStyle w:val="Body"/>
        <w:rPr>
          <w:b w:val="1"/>
          <w:bCs w:val="1"/>
          <w:outline w:val="0"/>
          <w:color w:val="011892"/>
          <w:sz w:val="28"/>
          <w:szCs w:val="28"/>
          <w:u w:val="single"/>
          <w14:textFill>
            <w14:solidFill>
              <w14:srgbClr w14:val="011993"/>
            </w14:solidFill>
          </w14:textFill>
        </w:rPr>
      </w:pPr>
      <w:r>
        <w:rPr>
          <w:b w:val="1"/>
          <w:bCs w:val="1"/>
          <w:outline w:val="0"/>
          <w:color w:val="011892"/>
          <w:sz w:val="28"/>
          <w:szCs w:val="28"/>
          <w:u w:val="single"/>
          <w:rtl w:val="0"/>
          <w:lang w:val="en-US"/>
          <w14:textFill>
            <w14:solidFill>
              <w14:srgbClr w14:val="011993"/>
            </w14:solidFill>
          </w14:textFill>
        </w:rPr>
        <w:t>The Zanesville church of Christ</w:t>
      </w:r>
      <w:r>
        <w:rPr>
          <w:b w:val="1"/>
          <w:bCs w:val="1"/>
          <w:outline w:val="0"/>
          <w:color w:val="011892"/>
          <w:sz w:val="28"/>
          <w:szCs w:val="28"/>
          <w:u w:val="single"/>
          <w:rtl w:val="0"/>
          <w14:textFill>
            <w14:solidFill>
              <w14:srgbClr w14:val="011993"/>
            </w14:solidFill>
          </w14:textFill>
        </w:rPr>
        <w:t xml:space="preserve"> </w:t>
      </w:r>
    </w:p>
    <w:p>
      <w:pPr>
        <w:pStyle w:val="Body"/>
        <w:bidi w:val="0"/>
      </w:pPr>
      <w:r>
        <w:rPr>
          <w:b w:val="1"/>
          <w:bCs w:val="1"/>
          <w:rtl w:val="0"/>
          <w:lang w:val="en-US"/>
        </w:rPr>
        <w:t>Lesson by Mark Householder</w:t>
      </w:r>
    </w:p>
    <w:p>
      <w:pPr>
        <w:pStyle w:val="Heading Red"/>
        <w:spacing w:before="80"/>
        <w:rPr>
          <w:u w:val="none"/>
        </w:rPr>
      </w:pPr>
      <w:r>
        <w:rPr>
          <w:u w:val="none"/>
          <w:rtl w:val="0"/>
        </w:rPr>
        <w:t>Sun.</w:t>
      </w:r>
      <w:r>
        <w:rPr>
          <w:u w:val="none"/>
          <w:rtl w:val="0"/>
          <w:lang w:val="en-US"/>
        </w:rPr>
        <w:t xml:space="preserve"> a</w:t>
      </w:r>
      <w:r>
        <w:rPr>
          <w:u w:val="none"/>
          <w:rtl w:val="0"/>
        </w:rPr>
        <w:t xml:space="preserve">.m. </w:t>
      </w:r>
      <w:r>
        <w:rPr>
          <w:u w:val="none"/>
          <w:rtl w:val="0"/>
          <w:lang w:val="en-US"/>
        </w:rPr>
        <w:t>20</w:t>
      </w:r>
      <w:r>
        <w:rPr>
          <w:u w:val="none"/>
          <w:rtl w:val="0"/>
        </w:rPr>
        <w:t xml:space="preserve"> </w:t>
      </w:r>
      <w:r>
        <w:rPr>
          <w:u w:val="none"/>
          <w:rtl w:val="0"/>
          <w:lang w:val="en-US"/>
        </w:rPr>
        <w:t>March</w:t>
      </w:r>
      <w:r>
        <w:rPr>
          <w:u w:val="none"/>
          <w:rtl w:val="0"/>
        </w:rPr>
        <w:t xml:space="preserve"> </w:t>
      </w:r>
      <w:r>
        <w:rPr>
          <w:u w:val="none"/>
          <w:rtl w:val="0"/>
          <w:lang w:val="en-US"/>
        </w:rPr>
        <w:t>2022</w:t>
      </w:r>
    </w:p>
    <w:p>
      <w:pPr>
        <w:pStyle w:val="Heading Red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* Watchwords of the Revolution</w:t>
      </w:r>
    </w:p>
    <w:p>
      <w:pPr>
        <w:pStyle w:val="Heading Red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  <w:rtl w:val="0"/>
          <w:lang w:val="en-US"/>
        </w:rPr>
        <w:t>* How these apply to the Christian</w:t>
      </w:r>
    </w:p>
    <w:p>
      <w:pPr>
        <w:pStyle w:val="Body"/>
        <w:bidi w:val="0"/>
      </w:pPr>
    </w:p>
    <w:p>
      <w:pPr>
        <w:pStyle w:val="Heading 2"/>
        <w:outlineLvl w:val="1"/>
        <w:rPr>
          <w:rFonts w:ascii="Papyrus" w:cs="Papyrus" w:hAnsi="Papyrus" w:eastAsia="Papyrus"/>
          <w:b w:val="0"/>
          <w:bCs w:val="0"/>
          <w:outline w:val="0"/>
          <w:color w:val="942092"/>
          <w:sz w:val="24"/>
          <w:szCs w:val="24"/>
          <w14:textFill>
            <w14:solidFill>
              <w14:srgbClr w14:val="942193"/>
            </w14:solidFill>
          </w14:textFill>
        </w:rPr>
      </w:pPr>
      <w:r>
        <w:rPr>
          <w:rFonts w:ascii="Papyrus" w:hAnsi="Papyrus"/>
          <w:b w:val="0"/>
          <w:bCs w:val="0"/>
          <w:outline w:val="0"/>
          <w:color w:val="942092"/>
          <w:sz w:val="24"/>
          <w:szCs w:val="24"/>
          <w:rtl w:val="0"/>
          <w:lang w:val="en-US"/>
          <w14:textFill>
            <w14:solidFill>
              <w14:srgbClr w14:val="942193"/>
            </w14:solidFill>
          </w14:textFill>
        </w:rPr>
        <w:t>Introduction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da-DK"/>
          <w14:textFill>
            <w14:solidFill>
              <w14:srgbClr w14:val="FF2600"/>
            </w14:solidFill>
          </w14:textFill>
        </w:rPr>
        <w:t>Philippians 2: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1</w:t>
      </w: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–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16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432ff"/>
          <w:sz w:val="24"/>
          <w:szCs w:val="24"/>
          <w:rtl w:val="0"/>
          <w14:textFill>
            <w14:solidFill>
              <w14:srgbClr w14:val="0433FF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0432ff"/>
          <w:sz w:val="24"/>
          <w:szCs w:val="24"/>
          <w:rtl w:val="0"/>
          <w14:textFill>
            <w14:solidFill>
              <w14:srgbClr w14:val="0433FF"/>
            </w14:solidFill>
          </w14:textFill>
        </w:rPr>
        <w:t>–––––––––––––––––––––––––––––––––––––</w:t>
      </w:r>
    </w:p>
    <w:p>
      <w:pPr>
        <w:pStyle w:val="Heading 2"/>
        <w:outlineLvl w:val="1"/>
        <w:rPr>
          <w:rFonts w:ascii="Papyrus" w:cs="Papyrus" w:hAnsi="Papyrus" w:eastAsia="Papyrus"/>
          <w:b w:val="0"/>
          <w:bCs w:val="0"/>
          <w:outline w:val="0"/>
          <w:color w:val="942092"/>
          <w:sz w:val="24"/>
          <w:szCs w:val="24"/>
          <w14:textFill>
            <w14:solidFill>
              <w14:srgbClr w14:val="942193"/>
            </w14:solidFill>
          </w14:textFill>
        </w:rPr>
      </w:pPr>
      <w:r>
        <w:rPr>
          <w:rFonts w:ascii="Papyrus" w:hAnsi="Papyrus"/>
          <w:b w:val="0"/>
          <w:bCs w:val="0"/>
          <w:outline w:val="0"/>
          <w:color w:val="942092"/>
          <w:sz w:val="24"/>
          <w:szCs w:val="24"/>
          <w:rtl w:val="0"/>
          <w14:textFill>
            <w14:solidFill>
              <w14:srgbClr w14:val="942193"/>
            </w14:solidFill>
          </w14:textFill>
        </w:rPr>
        <w:t xml:space="preserve">* </w:t>
      </w:r>
      <w:r>
        <w:rPr>
          <w:rFonts w:ascii="Papyrus" w:hAnsi="Papyrus"/>
          <w:b w:val="0"/>
          <w:bCs w:val="0"/>
          <w:outline w:val="0"/>
          <w:color w:val="942092"/>
          <w:sz w:val="24"/>
          <w:szCs w:val="24"/>
          <w:rtl w:val="0"/>
          <w:lang w:val="en-US"/>
          <w14:textFill>
            <w14:solidFill>
              <w14:srgbClr w14:val="942193"/>
            </w14:solidFill>
          </w14:textFill>
        </w:rPr>
        <w:t>L</w:t>
      </w:r>
      <w:r>
        <w:rPr>
          <w:rFonts w:ascii="Papyrus" w:hAnsi="Papyrus"/>
          <w:b w:val="0"/>
          <w:bCs w:val="0"/>
          <w:outline w:val="0"/>
          <w:color w:val="942092"/>
          <w:sz w:val="24"/>
          <w:szCs w:val="24"/>
          <w:rtl w:val="0"/>
          <w:lang w:val="en-US"/>
          <w14:textFill>
            <w14:solidFill>
              <w14:srgbClr w14:val="942193"/>
            </w14:solidFill>
          </w14:textFill>
        </w:rPr>
        <w:t>iberty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de-DE"/>
          <w14:textFill>
            <w14:solidFill>
              <w14:srgbClr w14:val="FF2600"/>
            </w14:solidFill>
          </w14:textFill>
        </w:rPr>
        <w:t>John 8:36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Luke 4:18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de-DE"/>
          <w14:textFill>
            <w14:solidFill>
              <w14:srgbClr w14:val="FF2600"/>
            </w14:solidFill>
          </w14:textFill>
        </w:rPr>
        <w:t>John 8:32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2 Corinthians 3:17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James 1:25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432ff"/>
          <w:sz w:val="24"/>
          <w:szCs w:val="24"/>
          <w:rtl w:val="0"/>
          <w14:textFill>
            <w14:solidFill>
              <w14:srgbClr w14:val="0433FF"/>
            </w14:solidFill>
          </w14:textFill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For further reading: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1 Corinthians 8:9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 xml:space="preserve">;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10:29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 xml:space="preserve">;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de-DE"/>
          <w14:textFill>
            <w14:solidFill>
              <w14:srgbClr w14:val="FF2600"/>
            </w14:solidFill>
          </w14:textFill>
        </w:rPr>
        <w:t>1 Peter 2:16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___________________________________</w:t>
      </w:r>
    </w:p>
    <w:p>
      <w:pPr>
        <w:pStyle w:val="Heading 2"/>
        <w:outlineLvl w:val="1"/>
        <w:rPr>
          <w:rFonts w:ascii="Papyrus" w:cs="Papyrus" w:hAnsi="Papyrus" w:eastAsia="Papyrus"/>
          <w:b w:val="0"/>
          <w:bCs w:val="0"/>
          <w:outline w:val="0"/>
          <w:color w:val="942092"/>
          <w:sz w:val="24"/>
          <w:szCs w:val="24"/>
          <w14:textFill>
            <w14:solidFill>
              <w14:srgbClr w14:val="942193"/>
            </w14:solidFill>
          </w14:textFill>
        </w:rPr>
      </w:pPr>
      <w:r>
        <w:rPr>
          <w:rFonts w:ascii="Papyrus" w:hAnsi="Papyrus"/>
          <w:b w:val="0"/>
          <w:bCs w:val="0"/>
          <w:outline w:val="0"/>
          <w:color w:val="942092"/>
          <w:sz w:val="24"/>
          <w:szCs w:val="24"/>
          <w:rtl w:val="0"/>
          <w14:textFill>
            <w14:solidFill>
              <w14:srgbClr w14:val="942193"/>
            </w14:solidFill>
          </w14:textFill>
        </w:rPr>
        <w:t xml:space="preserve">* </w:t>
      </w:r>
      <w:r>
        <w:rPr>
          <w:rFonts w:ascii="Papyrus" w:hAnsi="Papyrus"/>
          <w:b w:val="0"/>
          <w:bCs w:val="0"/>
          <w:outline w:val="0"/>
          <w:color w:val="942092"/>
          <w:sz w:val="24"/>
          <w:szCs w:val="24"/>
          <w:rtl w:val="0"/>
          <w:lang w:val="en-US"/>
          <w14:textFill>
            <w14:solidFill>
              <w14:srgbClr w14:val="942193"/>
            </w14:solidFill>
          </w14:textFill>
        </w:rPr>
        <w:t>E</w:t>
      </w:r>
      <w:r>
        <w:rPr>
          <w:rFonts w:ascii="Papyrus" w:hAnsi="Papyrus"/>
          <w:b w:val="0"/>
          <w:bCs w:val="0"/>
          <w:outline w:val="0"/>
          <w:color w:val="942092"/>
          <w:sz w:val="24"/>
          <w:szCs w:val="24"/>
          <w:rtl w:val="0"/>
          <w:lang w:val="en-US"/>
          <w14:textFill>
            <w14:solidFill>
              <w14:srgbClr w14:val="942193"/>
            </w14:solidFill>
          </w14:textFill>
        </w:rPr>
        <w:t>quality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Galatians 3:28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Matthew 20:12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de-DE"/>
          <w14:textFill>
            <w14:solidFill>
              <w14:srgbClr w14:val="FF2600"/>
            </w14:solidFill>
          </w14:textFill>
        </w:rPr>
        <w:t>John 5:18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2 Corinthians 5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432ff"/>
          <w:sz w:val="24"/>
          <w:szCs w:val="24"/>
          <w:rtl w:val="0"/>
          <w14:textFill>
            <w14:solidFill>
              <w14:srgbClr w14:val="0433FF"/>
            </w14:solidFill>
          </w14:textFill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For further reading: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 xml:space="preserve">Remember: 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da-DK"/>
          <w14:textFill>
            <w14:solidFill>
              <w14:srgbClr w14:val="FF2600"/>
            </w14:solidFill>
          </w14:textFill>
        </w:rPr>
        <w:t>Philippians 2:6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 xml:space="preserve">;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de-DE"/>
          <w14:textFill>
            <w14:solidFill>
              <w14:srgbClr w14:val="FF2600"/>
            </w14:solidFill>
          </w14:textFill>
        </w:rPr>
        <w:t>Luke 20:34</w:t>
      </w: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–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38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___________________________________</w:t>
      </w:r>
    </w:p>
    <w:p>
      <w:pPr>
        <w:pStyle w:val="Heading 2"/>
        <w:outlineLvl w:val="1"/>
        <w:rPr>
          <w:rFonts w:ascii="Papyrus" w:cs="Papyrus" w:hAnsi="Papyrus" w:eastAsia="Papyrus"/>
          <w:b w:val="0"/>
          <w:bCs w:val="0"/>
          <w:outline w:val="0"/>
          <w:color w:val="942092"/>
          <w:sz w:val="24"/>
          <w:szCs w:val="24"/>
          <w14:textFill>
            <w14:solidFill>
              <w14:srgbClr w14:val="942193"/>
            </w14:solidFill>
          </w14:textFill>
        </w:rPr>
      </w:pPr>
      <w:r>
        <w:rPr>
          <w:rFonts w:ascii="Papyrus" w:hAnsi="Papyrus"/>
          <w:b w:val="0"/>
          <w:bCs w:val="0"/>
          <w:outline w:val="0"/>
          <w:color w:val="942092"/>
          <w:sz w:val="24"/>
          <w:szCs w:val="24"/>
          <w:rtl w:val="0"/>
          <w14:textFill>
            <w14:solidFill>
              <w14:srgbClr w14:val="942193"/>
            </w14:solidFill>
          </w14:textFill>
        </w:rPr>
        <w:t xml:space="preserve">* </w:t>
      </w:r>
      <w:r>
        <w:rPr>
          <w:rFonts w:ascii="Papyrus" w:hAnsi="Papyrus"/>
          <w:b w:val="0"/>
          <w:bCs w:val="0"/>
          <w:outline w:val="0"/>
          <w:color w:val="942092"/>
          <w:sz w:val="24"/>
          <w:szCs w:val="24"/>
          <w:rtl w:val="0"/>
          <w:lang w:val="en-US"/>
          <w14:textFill>
            <w14:solidFill>
              <w14:srgbClr w14:val="942193"/>
            </w14:solidFill>
          </w14:textFill>
        </w:rPr>
        <w:t>B</w:t>
      </w:r>
      <w:r>
        <w:rPr>
          <w:rFonts w:ascii="Papyrus" w:hAnsi="Papyrus"/>
          <w:b w:val="0"/>
          <w:bCs w:val="0"/>
          <w:outline w:val="0"/>
          <w:color w:val="942092"/>
          <w:sz w:val="24"/>
          <w:szCs w:val="24"/>
          <w:rtl w:val="0"/>
          <w:lang w:val="en-US"/>
          <w14:textFill>
            <w14:solidFill>
              <w14:srgbClr w14:val="942193"/>
            </w14:solidFill>
          </w14:textFill>
        </w:rPr>
        <w:t>rotherhood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Hebrews 10:19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de-DE"/>
          <w14:textFill>
            <w14:solidFill>
              <w14:srgbClr w14:val="FF2600"/>
            </w14:solidFill>
          </w14:textFill>
        </w:rPr>
        <w:t>1 Peter 2:17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Galatians 6:1</w:t>
      </w: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–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6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James 5:19</w:t>
      </w: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–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end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de-DE"/>
          <w14:textFill>
            <w14:solidFill>
              <w14:srgbClr w14:val="FF2600"/>
            </w14:solidFill>
          </w14:textFill>
        </w:rPr>
        <w:t>1 Peter 2:17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>For further reading:</w:t>
      </w:r>
    </w:p>
    <w:p>
      <w:pPr>
        <w:pStyle w:val="Default"/>
        <w:bidi w:val="0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it-IT"/>
          <w14:textFill>
            <w14:solidFill>
              <w14:srgbClr w14:val="FF2600"/>
            </w14:solidFill>
          </w14:textFill>
        </w:rPr>
        <w:t>Philippians 4:8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 xml:space="preserve">;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fr-FR"/>
          <w14:textFill>
            <w14:solidFill>
              <w14:srgbClr w14:val="FF2600"/>
            </w14:solidFill>
          </w14:textFill>
        </w:rPr>
        <w:t>Romans 12:10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 xml:space="preserve">;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Hebrews 13:1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 xml:space="preserve">•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1 Peter 1:22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 xml:space="preserve">;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de-DE"/>
          <w14:textFill>
            <w14:solidFill>
              <w14:srgbClr w14:val="FF2600"/>
            </w14:solidFill>
          </w14:textFill>
        </w:rPr>
        <w:t>1 John 3:13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 xml:space="preserve">-16; 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:lang w:val="en-US"/>
          <w14:textFill>
            <w14:solidFill>
              <w14:srgbClr w14:val="FF2600"/>
            </w14:solidFill>
          </w14:textFill>
        </w:rPr>
        <w:t>James 1:16</w:t>
      </w:r>
      <w:r>
        <w:rPr>
          <w:rFonts w:ascii="Times Roman" w:hAnsi="Times Roman" w:hint="default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–</w:t>
      </w:r>
      <w:r>
        <w:rPr>
          <w:rFonts w:ascii="Times Roman" w:hAnsi="Times Roman"/>
          <w:b w:val="1"/>
          <w:bCs w:val="1"/>
          <w:outline w:val="0"/>
          <w:color w:val="ff2600"/>
          <w:sz w:val="24"/>
          <w:szCs w:val="24"/>
          <w:u w:val="single"/>
          <w:rtl w:val="0"/>
          <w14:textFill>
            <w14:solidFill>
              <w14:srgbClr w14:val="FF2600"/>
            </w14:solidFill>
          </w14:textFill>
        </w:rPr>
        <w:t>end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cols w:space="46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  <w:font w:name="Papyru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Times Roman" w:hAnsi="Times Roman"/>
        <w:b w:val="1"/>
        <w:bCs w:val="1"/>
        <w:outline w:val="0"/>
        <w:color w:val="357ca2"/>
        <w:sz w:val="28"/>
        <w:szCs w:val="28"/>
        <w:u w:val="single"/>
        <w14:textFill>
          <w14:solidFill>
            <w14:srgbClr w14:val="367DA2"/>
          </w14:solidFill>
        </w14:textFill>
      </w:rPr>
      <w:tab/>
    </w:r>
    <w:r>
      <w:rPr>
        <w:rFonts w:ascii="Times Roman" w:hAnsi="Times Roman"/>
        <w:b w:val="1"/>
        <w:bCs w:val="1"/>
        <w:outline w:val="0"/>
        <w:color w:val="357ca2"/>
        <w:sz w:val="28"/>
        <w:szCs w:val="28"/>
        <w:u w:val="single"/>
        <w:rtl w:val="0"/>
        <w:lang w:val="en-US"/>
        <w14:textFill>
          <w14:solidFill>
            <w14:srgbClr w14:val="367DA2"/>
          </w14:solidFill>
        </w14:textFill>
      </w:rPr>
      <w:t>Bible Lessons</w:t>
    </w:r>
    <w:r>
      <w:rPr>
        <w:rFonts w:ascii="Times Roman" w:cs="Times Roman" w:hAnsi="Times Roman" w:eastAsia="Times Roman"/>
        <w:b w:val="1"/>
        <w:bCs w:val="1"/>
        <w:outline w:val="0"/>
        <w:color w:val="357ca2"/>
        <w:sz w:val="28"/>
        <w:szCs w:val="28"/>
        <w:u w:val="single"/>
        <w14:textFill>
          <w14:solidFill>
            <w14:srgbClr w14:val="367DA2"/>
          </w14:solidFill>
        </w14:textFill>
      </w:rPr>
      <w:tab/>
    </w:r>
    <w:r>
      <w:rPr>
        <w:rFonts w:ascii="Times Roman" w:cs="Times Roman" w:hAnsi="Times Roman" w:eastAsia="Times Roman"/>
        <w:b w:val="1"/>
        <w:bCs w:val="1"/>
        <w:outline w:val="0"/>
        <w:color w:val="000000"/>
        <w:sz w:val="20"/>
        <w:szCs w:val="20"/>
        <w:u w:val="none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Roman" w:cs="Times Roman" w:hAnsi="Times Roman" w:eastAsia="Times Roman"/>
        <w:b w:val="1"/>
        <w:bCs w:val="1"/>
        <w:outline w:val="0"/>
        <w:color w:val="000000"/>
        <w:sz w:val="20"/>
        <w:szCs w:val="20"/>
        <w:u w:val="none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Roman" w:cs="Times Roman" w:hAnsi="Times Roman" w:eastAsia="Times Roman"/>
        <w:b w:val="1"/>
        <w:bCs w:val="1"/>
        <w:outline w:val="0"/>
        <w:color w:val="000000"/>
        <w:sz w:val="20"/>
        <w:szCs w:val="20"/>
        <w:u w:val="none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Roman" w:cs="Times Roman" w:hAnsi="Times Roman" w:eastAsia="Times Roman"/>
        <w:b w:val="1"/>
        <w:bCs w:val="1"/>
        <w:outline w:val="0"/>
        <w:color w:val="000000"/>
        <w:sz w:val="20"/>
        <w:szCs w:val="20"/>
        <w:u w:val="none"/>
        <w14:textFill>
          <w14:solidFill>
            <w14:srgbClr w14:val="000000"/>
          </w14:solidFill>
        </w14:textFill>
      </w:rPr>
    </w:r>
    <w:r>
      <w:rPr>
        <w:rFonts w:ascii="Times Roman" w:cs="Times Roman" w:hAnsi="Times Roman" w:eastAsia="Times Roman"/>
        <w:b w:val="1"/>
        <w:bCs w:val="1"/>
        <w:outline w:val="0"/>
        <w:color w:val="000000"/>
        <w:sz w:val="20"/>
        <w:szCs w:val="20"/>
        <w:u w:val="none"/>
        <w14:textFill>
          <w14:solidFill>
            <w14:srgbClr w14:val="000000"/>
          </w14:solidFill>
        </w14:textFill>
      </w:rPr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Papyrus" w:cs="Arial Unicode MS" w:hAnsi="Papyru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11892"/>
      <w:spacing w:val="0"/>
      <w:kern w:val="0"/>
      <w:position w:val="0"/>
      <w:sz w:val="32"/>
      <w:szCs w:val="32"/>
      <w:u w:val="single"/>
      <w:shd w:val="nil" w:color="auto" w:fill="auto"/>
      <w:vertAlign w:val="baseline"/>
      <w:lang w:val="en-US"/>
      <w14:textOutline>
        <w14:noFill/>
      </w14:textOutline>
      <w14:textFill>
        <w14:solidFill>
          <w14:srgbClr w14:val="011993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Roman" w:cs="Arial Unicode MS" w:hAnsi="Times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Times Roman" w:cs="Arial Unicode MS" w:hAnsi="Times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c82505"/>
      <w:spacing w:val="0"/>
      <w:kern w:val="0"/>
      <w:position w:val="0"/>
      <w:sz w:val="28"/>
      <w:szCs w:val="28"/>
      <w:u w:val="single"/>
      <w:shd w:val="nil" w:color="auto" w:fill="auto"/>
      <w:vertAlign w:val="baseline"/>
      <w14:textOutline>
        <w14:noFill/>
      </w14:textOutline>
      <w14:textFill>
        <w14:solidFill>
          <w14:srgbClr w14:val="C82506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singl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Papyrus"/>
        <a:ea typeface="Papyrus"/>
        <a:cs typeface="Papyrus"/>
      </a:majorFont>
      <a:minorFont>
        <a:latin typeface="Times Roman"/>
        <a:ea typeface="Times Roman"/>
        <a:cs typeface="Times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