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5894B306" w:rsidR="00816216" w:rsidRPr="00984BD5" w:rsidRDefault="00BC5FF9" w:rsidP="00141A4C">
      <w:pPr>
        <w:pStyle w:val="Title"/>
        <w:rPr>
          <w:sz w:val="52"/>
          <w:szCs w:val="52"/>
        </w:rPr>
      </w:pPr>
      <w:r>
        <w:rPr>
          <w:sz w:val="52"/>
          <w:szCs w:val="52"/>
        </w:rPr>
        <w:t xml:space="preserve">The </w:t>
      </w:r>
      <w:r w:rsidR="00414F59">
        <w:rPr>
          <w:sz w:val="52"/>
          <w:szCs w:val="52"/>
        </w:rPr>
        <w:t>Book of Hosea</w:t>
      </w:r>
    </w:p>
    <w:p w14:paraId="1F9A8AC8" w14:textId="4D0B78E6" w:rsidR="00141A4C" w:rsidRPr="00E3591B" w:rsidRDefault="00BC5FF9" w:rsidP="00141A4C">
      <w:pPr>
        <w:rPr>
          <w:sz w:val="24"/>
          <w:szCs w:val="24"/>
        </w:rPr>
      </w:pPr>
      <w:r>
        <w:rPr>
          <w:sz w:val="24"/>
          <w:szCs w:val="24"/>
        </w:rPr>
        <w:t>Zanesville, OH</w:t>
      </w:r>
      <w:r w:rsidR="00141A4C" w:rsidRPr="00E3591B">
        <w:rPr>
          <w:sz w:val="24"/>
          <w:szCs w:val="24"/>
        </w:rPr>
        <w:t> | </w:t>
      </w:r>
      <w:r w:rsidR="004768B5">
        <w:rPr>
          <w:sz w:val="24"/>
          <w:szCs w:val="24"/>
        </w:rPr>
        <w:t xml:space="preserve">Sunday AM </w:t>
      </w:r>
      <w:r>
        <w:rPr>
          <w:sz w:val="24"/>
          <w:szCs w:val="24"/>
        </w:rPr>
        <w:t>Bible Study</w:t>
      </w:r>
      <w:r w:rsidR="00EF2846">
        <w:rPr>
          <w:sz w:val="24"/>
          <w:szCs w:val="24"/>
        </w:rPr>
        <w:t> </w:t>
      </w:r>
    </w:p>
    <w:p w14:paraId="2216FA55" w14:textId="77777777" w:rsidR="007F0765" w:rsidRDefault="007F0765" w:rsidP="007F0765">
      <w:pPr>
        <w:rPr>
          <w:rFonts w:ascii="Times New Roman" w:hAnsi="Times New Roman" w:cs="Times New Roman"/>
          <w:sz w:val="28"/>
          <w:szCs w:val="28"/>
        </w:rPr>
      </w:pPr>
    </w:p>
    <w:p w14:paraId="49F7DC1C" w14:textId="1907FED2" w:rsidR="00AB1A66" w:rsidRDefault="00291E95" w:rsidP="00F96F21">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Chapter </w:t>
      </w:r>
      <w:r w:rsidR="00E12563">
        <w:rPr>
          <w:rFonts w:ascii="Times New Roman" w:hAnsi="Times New Roman" w:cs="Times New Roman"/>
          <w:b/>
          <w:sz w:val="24"/>
          <w:szCs w:val="24"/>
          <w:u w:val="single"/>
        </w:rPr>
        <w:t>7</w:t>
      </w:r>
    </w:p>
    <w:p w14:paraId="3CC94174" w14:textId="2FF1D1A3" w:rsidR="00EC0C6B" w:rsidRPr="0076431A" w:rsidRDefault="00E12563" w:rsidP="00EC0C6B">
      <w:pPr>
        <w:pStyle w:val="ListParagraph"/>
        <w:numPr>
          <w:ilvl w:val="0"/>
          <w:numId w:val="11"/>
        </w:numPr>
        <w:spacing w:line="360" w:lineRule="auto"/>
        <w:rPr>
          <w:rFonts w:ascii="Times New Roman" w:hAnsi="Times New Roman" w:cs="Times New Roman"/>
          <w:b/>
          <w:i/>
          <w:sz w:val="24"/>
          <w:szCs w:val="24"/>
        </w:rPr>
      </w:pPr>
      <w:r>
        <w:rPr>
          <w:rFonts w:ascii="Times New Roman" w:hAnsi="Times New Roman" w:cs="Times New Roman"/>
          <w:b/>
          <w:sz w:val="24"/>
          <w:szCs w:val="24"/>
        </w:rPr>
        <w:t>7</w:t>
      </w:r>
      <w:r w:rsidR="004B076F">
        <w:rPr>
          <w:rFonts w:ascii="Times New Roman" w:hAnsi="Times New Roman" w:cs="Times New Roman"/>
          <w:b/>
          <w:sz w:val="24"/>
          <w:szCs w:val="24"/>
        </w:rPr>
        <w:t>:1-</w:t>
      </w:r>
      <w:r>
        <w:rPr>
          <w:rFonts w:ascii="Times New Roman" w:hAnsi="Times New Roman" w:cs="Times New Roman"/>
          <w:b/>
          <w:sz w:val="24"/>
          <w:szCs w:val="24"/>
        </w:rPr>
        <w:t>7</w:t>
      </w:r>
      <w:r w:rsidR="004B076F">
        <w:rPr>
          <w:rFonts w:ascii="Times New Roman" w:hAnsi="Times New Roman" w:cs="Times New Roman"/>
          <w:b/>
          <w:sz w:val="24"/>
          <w:szCs w:val="24"/>
        </w:rPr>
        <w:t xml:space="preserve">– </w:t>
      </w:r>
      <w:r w:rsidRPr="00E12563">
        <w:rPr>
          <w:rFonts w:ascii="Times New Roman" w:hAnsi="Times New Roman" w:cs="Times New Roman"/>
          <w:b/>
          <w:sz w:val="24"/>
          <w:szCs w:val="24"/>
        </w:rPr>
        <w:t>Ephraim’s Sin Remembered</w:t>
      </w:r>
    </w:p>
    <w:p w14:paraId="2715C94E" w14:textId="3B380D01" w:rsidR="00FD0B0B" w:rsidRDefault="00BE55E8" w:rsidP="00E12563">
      <w:pPr>
        <w:pStyle w:val="ListParagraph"/>
        <w:numPr>
          <w:ilvl w:val="0"/>
          <w:numId w:val="8"/>
        </w:numPr>
        <w:spacing w:line="360" w:lineRule="auto"/>
        <w:rPr>
          <w:rFonts w:ascii="Times New Roman" w:hAnsi="Times New Roman" w:cs="Times New Roman"/>
          <w:sz w:val="24"/>
          <w:szCs w:val="24"/>
        </w:rPr>
      </w:pPr>
      <w:r w:rsidRPr="002272C4">
        <w:rPr>
          <w:rFonts w:ascii="Times New Roman" w:hAnsi="Times New Roman" w:cs="Times New Roman"/>
          <w:b/>
          <w:sz w:val="24"/>
          <w:szCs w:val="24"/>
        </w:rPr>
        <w:t>Verse 1</w:t>
      </w:r>
      <w:r>
        <w:rPr>
          <w:rFonts w:ascii="Times New Roman" w:hAnsi="Times New Roman" w:cs="Times New Roman"/>
          <w:sz w:val="24"/>
          <w:szCs w:val="24"/>
        </w:rPr>
        <w:t>– The picture in this verse is like that of a surgeon or doctor seeking to heal a patient of its wounds and diseases. The doctor may not fully know or understand how bad the disease is until he/she goes in for a surgical look.</w:t>
      </w:r>
    </w:p>
    <w:p w14:paraId="7057A2CC" w14:textId="0E6B605B" w:rsidR="00BE55E8" w:rsidRDefault="002272C4" w:rsidP="00E12563">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God’s desire was to heal His people and He sent them prophets time and time again in order to begin that process, but the people would demonstrate their desire for sin and evil instead. They even killed some of the prophets (Matt. 23:37) because they proclaimed repentance. </w:t>
      </w:r>
    </w:p>
    <w:p w14:paraId="47F29F39" w14:textId="14BB1689" w:rsidR="00E12563" w:rsidRDefault="002272C4" w:rsidP="00E12563">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The iniquity of the Northern Kingdom and in particular that of Samaria was overwhelming and it illustrated a complete lack of morals in the land. Dealing falsely (Amos 8:4-6), thieves breaking in to steal and bandits raiding people (Hos. 6:9) are just some of the sins we see them involved in.</w:t>
      </w:r>
    </w:p>
    <w:p w14:paraId="685C31E6" w14:textId="7671D490" w:rsidR="002272C4" w:rsidRDefault="002272C4" w:rsidP="00E12563">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Samaria was the capital of the Northern Kingdom and a stronghold for the people, but it was also in a lot of ways their center for sin and evil. They are morally depraved and do not know how to do right (Amos 3:9-10). </w:t>
      </w:r>
    </w:p>
    <w:p w14:paraId="36F55F54" w14:textId="44E58FC9" w:rsidR="002272C4" w:rsidRDefault="002272C4" w:rsidP="00E12563">
      <w:pPr>
        <w:pStyle w:val="ListParagraph"/>
        <w:numPr>
          <w:ilvl w:val="0"/>
          <w:numId w:val="8"/>
        </w:numPr>
        <w:spacing w:line="360" w:lineRule="auto"/>
        <w:rPr>
          <w:rFonts w:ascii="Times New Roman" w:hAnsi="Times New Roman" w:cs="Times New Roman"/>
          <w:sz w:val="24"/>
          <w:szCs w:val="24"/>
        </w:rPr>
      </w:pPr>
      <w:r w:rsidRPr="00954845">
        <w:rPr>
          <w:rFonts w:ascii="Times New Roman" w:hAnsi="Times New Roman" w:cs="Times New Roman"/>
          <w:b/>
          <w:sz w:val="24"/>
          <w:szCs w:val="24"/>
        </w:rPr>
        <w:t>Verse 2</w:t>
      </w:r>
      <w:r>
        <w:rPr>
          <w:rFonts w:ascii="Times New Roman" w:hAnsi="Times New Roman" w:cs="Times New Roman"/>
          <w:sz w:val="24"/>
          <w:szCs w:val="24"/>
        </w:rPr>
        <w:t>– </w:t>
      </w:r>
      <w:r w:rsidR="00954845">
        <w:rPr>
          <w:rFonts w:ascii="Times New Roman" w:hAnsi="Times New Roman" w:cs="Times New Roman"/>
          <w:sz w:val="24"/>
          <w:szCs w:val="24"/>
        </w:rPr>
        <w:t xml:space="preserve">As in Hos. 5:3-4, the idea is that the people may think that God does not know what they are up to and that they can act with impunity. The point that God makes is that He knows all that they do, and He will judge them according to their deeds (Job. 34:22; Psa. 94:9-13). </w:t>
      </w:r>
    </w:p>
    <w:p w14:paraId="35C9F48D" w14:textId="6E022A8D" w:rsidR="00954845" w:rsidRDefault="00954845" w:rsidP="00E12563">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Their deeds are so blatant, so appalling and so overwhelming that its pictured as being in God’s face. No matter where He turns</w:t>
      </w:r>
      <w:r w:rsidR="00267E23">
        <w:rPr>
          <w:rFonts w:ascii="Times New Roman" w:hAnsi="Times New Roman" w:cs="Times New Roman"/>
          <w:sz w:val="24"/>
          <w:szCs w:val="24"/>
        </w:rPr>
        <w:t>,</w:t>
      </w:r>
      <w:r>
        <w:rPr>
          <w:rFonts w:ascii="Times New Roman" w:hAnsi="Times New Roman" w:cs="Times New Roman"/>
          <w:sz w:val="24"/>
          <w:szCs w:val="24"/>
        </w:rPr>
        <w:t xml:space="preserve"> their sin and evil testif</w:t>
      </w:r>
      <w:r w:rsidR="00267E23">
        <w:rPr>
          <w:rFonts w:ascii="Times New Roman" w:hAnsi="Times New Roman" w:cs="Times New Roman"/>
          <w:sz w:val="24"/>
          <w:szCs w:val="24"/>
        </w:rPr>
        <w:t xml:space="preserve">y </w:t>
      </w:r>
      <w:r>
        <w:rPr>
          <w:rFonts w:ascii="Times New Roman" w:hAnsi="Times New Roman" w:cs="Times New Roman"/>
          <w:sz w:val="24"/>
          <w:szCs w:val="24"/>
        </w:rPr>
        <w:t>against them (Jer. 16:17). As God looks down at Israel all He sees is sin.</w:t>
      </w:r>
    </w:p>
    <w:p w14:paraId="6D7C7091" w14:textId="4629F5AC" w:rsidR="00954845" w:rsidRDefault="00954845" w:rsidP="00E12563">
      <w:pPr>
        <w:pStyle w:val="ListParagraph"/>
        <w:numPr>
          <w:ilvl w:val="0"/>
          <w:numId w:val="8"/>
        </w:numPr>
        <w:spacing w:line="360" w:lineRule="auto"/>
        <w:rPr>
          <w:rFonts w:ascii="Times New Roman" w:hAnsi="Times New Roman" w:cs="Times New Roman"/>
          <w:sz w:val="24"/>
          <w:szCs w:val="24"/>
        </w:rPr>
      </w:pPr>
      <w:r w:rsidRPr="00375317">
        <w:rPr>
          <w:rFonts w:ascii="Times New Roman" w:hAnsi="Times New Roman" w:cs="Times New Roman"/>
          <w:b/>
          <w:sz w:val="24"/>
          <w:szCs w:val="24"/>
        </w:rPr>
        <w:t>Verse 3</w:t>
      </w:r>
      <w:r>
        <w:rPr>
          <w:rFonts w:ascii="Times New Roman" w:hAnsi="Times New Roman" w:cs="Times New Roman"/>
          <w:sz w:val="24"/>
          <w:szCs w:val="24"/>
        </w:rPr>
        <w:t xml:space="preserve">– The rulers and authority figures of the nation are also personally involved in the </w:t>
      </w:r>
      <w:r w:rsidR="00375317">
        <w:rPr>
          <w:rFonts w:ascii="Times New Roman" w:hAnsi="Times New Roman" w:cs="Times New Roman"/>
          <w:sz w:val="24"/>
          <w:szCs w:val="24"/>
        </w:rPr>
        <w:t>practice of sin and evil. An evil king is happiest when</w:t>
      </w:r>
      <w:r w:rsidR="00267E23">
        <w:rPr>
          <w:rFonts w:ascii="Times New Roman" w:hAnsi="Times New Roman" w:cs="Times New Roman"/>
          <w:sz w:val="24"/>
          <w:szCs w:val="24"/>
        </w:rPr>
        <w:t xml:space="preserve"> </w:t>
      </w:r>
      <w:r w:rsidR="00375317">
        <w:rPr>
          <w:rFonts w:ascii="Times New Roman" w:hAnsi="Times New Roman" w:cs="Times New Roman"/>
          <w:sz w:val="24"/>
          <w:szCs w:val="24"/>
        </w:rPr>
        <w:t xml:space="preserve">the nation is given over to sin and evil as himself. Their consciences would rest easy. </w:t>
      </w:r>
    </w:p>
    <w:p w14:paraId="0D0C3F7E" w14:textId="582EFA34" w:rsidR="00375317" w:rsidRDefault="00375317" w:rsidP="00E12563">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Rulers in positions such as these are supposed to do justice, stem any evil and bring to justice those who do evil (2 Sam. 8:15; Psa. 72:2-4; Rom. 13:3-4). The government and authority figures should be sought for justice and righteousness.</w:t>
      </w:r>
    </w:p>
    <w:p w14:paraId="1D417FCC" w14:textId="05093AC7" w:rsidR="00375317" w:rsidRDefault="00375317" w:rsidP="00E12563">
      <w:pPr>
        <w:pStyle w:val="ListParagraph"/>
        <w:numPr>
          <w:ilvl w:val="0"/>
          <w:numId w:val="8"/>
        </w:numPr>
        <w:spacing w:line="360" w:lineRule="auto"/>
        <w:rPr>
          <w:rFonts w:ascii="Times New Roman" w:hAnsi="Times New Roman" w:cs="Times New Roman"/>
          <w:sz w:val="24"/>
          <w:szCs w:val="24"/>
        </w:rPr>
      </w:pPr>
      <w:r w:rsidRPr="00AC776C">
        <w:rPr>
          <w:rFonts w:ascii="Times New Roman" w:hAnsi="Times New Roman" w:cs="Times New Roman"/>
          <w:b/>
          <w:sz w:val="24"/>
          <w:szCs w:val="24"/>
        </w:rPr>
        <w:lastRenderedPageBreak/>
        <w:t>Verse 4</w:t>
      </w:r>
      <w:r>
        <w:rPr>
          <w:rFonts w:ascii="Times New Roman" w:hAnsi="Times New Roman" w:cs="Times New Roman"/>
          <w:sz w:val="24"/>
          <w:szCs w:val="24"/>
        </w:rPr>
        <w:t>– The people are all adulterers (rulers and citizens alike) in the sense that they are unfaithful to God which probably also included physical adultery</w:t>
      </w:r>
      <w:r w:rsidR="00AC776C">
        <w:rPr>
          <w:rFonts w:ascii="Times New Roman" w:hAnsi="Times New Roman" w:cs="Times New Roman"/>
          <w:sz w:val="24"/>
          <w:szCs w:val="24"/>
        </w:rPr>
        <w:t xml:space="preserve"> (Jer. 9:2; 23:10)</w:t>
      </w:r>
      <w:r>
        <w:rPr>
          <w:rFonts w:ascii="Times New Roman" w:hAnsi="Times New Roman" w:cs="Times New Roman"/>
          <w:sz w:val="24"/>
          <w:szCs w:val="24"/>
        </w:rPr>
        <w:t xml:space="preserve">. </w:t>
      </w:r>
      <w:r w:rsidR="00AC776C">
        <w:rPr>
          <w:rFonts w:ascii="Times New Roman" w:hAnsi="Times New Roman" w:cs="Times New Roman"/>
          <w:sz w:val="24"/>
          <w:szCs w:val="24"/>
        </w:rPr>
        <w:t>Their passion for this is compared to the heat of a baker’s oven.</w:t>
      </w:r>
    </w:p>
    <w:p w14:paraId="6446CB9E" w14:textId="5115B01B" w:rsidR="00AC776C" w:rsidRDefault="00AC776C" w:rsidP="00E12563">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A baker would usually have to care for the fire throughout the baking process so as to keep it hot enough so that when the time came for the bread to be baked it would be at the appropriate temperature. It took a certain kind of method and planning to achieve</w:t>
      </w:r>
      <w:r w:rsidR="00267E23">
        <w:rPr>
          <w:rFonts w:ascii="Times New Roman" w:hAnsi="Times New Roman" w:cs="Times New Roman"/>
          <w:sz w:val="24"/>
          <w:szCs w:val="24"/>
        </w:rPr>
        <w:t xml:space="preserve"> such </w:t>
      </w:r>
      <w:r>
        <w:rPr>
          <w:rFonts w:ascii="Times New Roman" w:hAnsi="Times New Roman" w:cs="Times New Roman"/>
          <w:sz w:val="24"/>
          <w:szCs w:val="24"/>
        </w:rPr>
        <w:t>success.</w:t>
      </w:r>
    </w:p>
    <w:p w14:paraId="56114B5A" w14:textId="43B974E3" w:rsidR="00AC776C" w:rsidRDefault="00AC776C" w:rsidP="00E12563">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Likewise, the people are constantly thinking of the best ways and means to do their evil and to practice sin. Their passion for evil burns continuously </w:t>
      </w:r>
      <w:proofErr w:type="gramStart"/>
      <w:r>
        <w:rPr>
          <w:rFonts w:ascii="Times New Roman" w:hAnsi="Times New Roman" w:cs="Times New Roman"/>
          <w:sz w:val="24"/>
          <w:szCs w:val="24"/>
        </w:rPr>
        <w:t>like</w:t>
      </w:r>
      <w:proofErr w:type="gramEnd"/>
      <w:r>
        <w:rPr>
          <w:rFonts w:ascii="Times New Roman" w:hAnsi="Times New Roman" w:cs="Times New Roman"/>
          <w:sz w:val="24"/>
          <w:szCs w:val="24"/>
        </w:rPr>
        <w:t xml:space="preserve"> a fire. They don’t need to give it special attention because this is what they do (Prov. 4:16-17)! </w:t>
      </w:r>
    </w:p>
    <w:p w14:paraId="3CC5F4AB" w14:textId="4811DE6A" w:rsidR="00AC776C" w:rsidRDefault="00AC776C" w:rsidP="00E12563">
      <w:pPr>
        <w:pStyle w:val="ListParagraph"/>
        <w:numPr>
          <w:ilvl w:val="0"/>
          <w:numId w:val="8"/>
        </w:numPr>
        <w:spacing w:line="360" w:lineRule="auto"/>
        <w:rPr>
          <w:rFonts w:ascii="Times New Roman" w:hAnsi="Times New Roman" w:cs="Times New Roman"/>
          <w:sz w:val="24"/>
          <w:szCs w:val="24"/>
        </w:rPr>
      </w:pPr>
      <w:r w:rsidRPr="008B7B72">
        <w:rPr>
          <w:rFonts w:ascii="Times New Roman" w:hAnsi="Times New Roman" w:cs="Times New Roman"/>
          <w:b/>
          <w:sz w:val="24"/>
          <w:szCs w:val="24"/>
        </w:rPr>
        <w:t>Verse 5</w:t>
      </w:r>
      <w:r>
        <w:rPr>
          <w:rFonts w:ascii="Times New Roman" w:hAnsi="Times New Roman" w:cs="Times New Roman"/>
          <w:sz w:val="24"/>
          <w:szCs w:val="24"/>
        </w:rPr>
        <w:t xml:space="preserve">– </w:t>
      </w:r>
      <w:r w:rsidRPr="00AC776C">
        <w:rPr>
          <w:rFonts w:ascii="Times New Roman" w:hAnsi="Times New Roman" w:cs="Times New Roman"/>
          <w:i/>
          <w:sz w:val="24"/>
          <w:szCs w:val="24"/>
        </w:rPr>
        <w:t>“The day of the King”</w:t>
      </w:r>
      <w:r>
        <w:rPr>
          <w:rFonts w:ascii="Times New Roman" w:hAnsi="Times New Roman" w:cs="Times New Roman"/>
          <w:sz w:val="24"/>
          <w:szCs w:val="24"/>
        </w:rPr>
        <w:t xml:space="preserve"> may be referring to a particular occasion for celebration such as the King’s birthday o</w:t>
      </w:r>
      <w:r w:rsidR="00BD7F9C">
        <w:rPr>
          <w:rFonts w:ascii="Times New Roman" w:hAnsi="Times New Roman" w:cs="Times New Roman"/>
          <w:sz w:val="24"/>
          <w:szCs w:val="24"/>
        </w:rPr>
        <w:t>r the</w:t>
      </w:r>
      <w:r>
        <w:rPr>
          <w:rFonts w:ascii="Times New Roman" w:hAnsi="Times New Roman" w:cs="Times New Roman"/>
          <w:sz w:val="24"/>
          <w:szCs w:val="24"/>
        </w:rPr>
        <w:t xml:space="preserve"> anniversary of his coronation. </w:t>
      </w:r>
      <w:r w:rsidR="008B7B72">
        <w:rPr>
          <w:rFonts w:ascii="Times New Roman" w:hAnsi="Times New Roman" w:cs="Times New Roman"/>
          <w:sz w:val="24"/>
          <w:szCs w:val="24"/>
        </w:rPr>
        <w:t>On this day, the ruler</w:t>
      </w:r>
      <w:r w:rsidR="00267E23">
        <w:rPr>
          <w:rFonts w:ascii="Times New Roman" w:hAnsi="Times New Roman" w:cs="Times New Roman"/>
          <w:sz w:val="24"/>
          <w:szCs w:val="24"/>
        </w:rPr>
        <w:t>s</w:t>
      </w:r>
      <w:r w:rsidR="008B7B72">
        <w:rPr>
          <w:rFonts w:ascii="Times New Roman" w:hAnsi="Times New Roman" w:cs="Times New Roman"/>
          <w:sz w:val="24"/>
          <w:szCs w:val="24"/>
        </w:rPr>
        <w:t xml:space="preserve"> got drunk to the point of sickness (Prov. 20:1; 31:4-5; Isa. 28:7). </w:t>
      </w:r>
    </w:p>
    <w:p w14:paraId="53AE2AB6" w14:textId="503DC1C8" w:rsidR="008B7B72" w:rsidRDefault="008B7B72" w:rsidP="00E12563">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their drunkenness they were involved along with the evil men in doing evil and harming the people (Prov. 13:20). Rulers and kings under such circumstances cannot make proper decisions and do justice. </w:t>
      </w:r>
    </w:p>
    <w:p w14:paraId="0411D99E" w14:textId="21993F6B" w:rsidR="008B7B72" w:rsidRDefault="008B7B72" w:rsidP="00E12563">
      <w:pPr>
        <w:pStyle w:val="ListParagraph"/>
        <w:numPr>
          <w:ilvl w:val="0"/>
          <w:numId w:val="8"/>
        </w:numPr>
        <w:spacing w:line="360" w:lineRule="auto"/>
        <w:rPr>
          <w:rFonts w:ascii="Times New Roman" w:hAnsi="Times New Roman" w:cs="Times New Roman"/>
          <w:sz w:val="24"/>
          <w:szCs w:val="24"/>
        </w:rPr>
      </w:pPr>
      <w:r w:rsidRPr="00484206">
        <w:rPr>
          <w:rFonts w:ascii="Times New Roman" w:hAnsi="Times New Roman" w:cs="Times New Roman"/>
          <w:b/>
          <w:sz w:val="24"/>
          <w:szCs w:val="24"/>
        </w:rPr>
        <w:t>Verse 6</w:t>
      </w:r>
      <w:r>
        <w:rPr>
          <w:rFonts w:ascii="Times New Roman" w:hAnsi="Times New Roman" w:cs="Times New Roman"/>
          <w:sz w:val="24"/>
          <w:szCs w:val="24"/>
        </w:rPr>
        <w:t>– The imagery of verse 4 and the baker’s oven continues here. The ideas are very similar to one another. The rulers plot in anger, raging with passion</w:t>
      </w:r>
      <w:r w:rsidR="00267E23">
        <w:rPr>
          <w:rFonts w:ascii="Times New Roman" w:hAnsi="Times New Roman" w:cs="Times New Roman"/>
          <w:sz w:val="24"/>
          <w:szCs w:val="24"/>
        </w:rPr>
        <w:t>s</w:t>
      </w:r>
      <w:r>
        <w:rPr>
          <w:rFonts w:ascii="Times New Roman" w:hAnsi="Times New Roman" w:cs="Times New Roman"/>
          <w:sz w:val="24"/>
          <w:szCs w:val="24"/>
        </w:rPr>
        <w:t xml:space="preserve"> seeking to commit evil as best as they can (methodical). After their thoughts sm</w:t>
      </w:r>
      <w:r w:rsidR="00484206">
        <w:rPr>
          <w:rFonts w:ascii="Times New Roman" w:hAnsi="Times New Roman" w:cs="Times New Roman"/>
          <w:sz w:val="24"/>
          <w:szCs w:val="24"/>
        </w:rPr>
        <w:t>older all night the fire rages in the morning (Psa. 10:8-9; Mic. 2:1).</w:t>
      </w:r>
    </w:p>
    <w:p w14:paraId="67C759AC" w14:textId="3E585E45" w:rsidR="008B7B72" w:rsidRDefault="00484206" w:rsidP="00E12563">
      <w:pPr>
        <w:pStyle w:val="ListParagraph"/>
        <w:numPr>
          <w:ilvl w:val="0"/>
          <w:numId w:val="8"/>
        </w:numPr>
        <w:spacing w:line="360" w:lineRule="auto"/>
        <w:rPr>
          <w:rFonts w:ascii="Times New Roman" w:hAnsi="Times New Roman" w:cs="Times New Roman"/>
          <w:sz w:val="24"/>
          <w:szCs w:val="24"/>
        </w:rPr>
      </w:pPr>
      <w:r w:rsidRPr="00484206">
        <w:rPr>
          <w:rFonts w:ascii="Times New Roman" w:hAnsi="Times New Roman" w:cs="Times New Roman"/>
          <w:b/>
          <w:sz w:val="24"/>
          <w:szCs w:val="24"/>
        </w:rPr>
        <w:t>Verse 7</w:t>
      </w:r>
      <w:r>
        <w:rPr>
          <w:rFonts w:ascii="Times New Roman" w:hAnsi="Times New Roman" w:cs="Times New Roman"/>
          <w:sz w:val="24"/>
          <w:szCs w:val="24"/>
        </w:rPr>
        <w:t xml:space="preserve">– This verse is probably describing the chaos that took place in terms of the assassination of the Kings. Of last 6 kings of Israel (Zechariah, Shallum, Menahem, Pekahiah, Pekah and Hoshea), 4 were murdered by his predecessor. </w:t>
      </w:r>
    </w:p>
    <w:p w14:paraId="5F256417" w14:textId="4643EC78" w:rsidR="00484206" w:rsidRDefault="00484206" w:rsidP="00E12563">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Servants and princes plot against rulers only to have the same done to them. The proverbial </w:t>
      </w:r>
      <w:r w:rsidRPr="00484206">
        <w:rPr>
          <w:rFonts w:ascii="Times New Roman" w:hAnsi="Times New Roman" w:cs="Times New Roman"/>
          <w:i/>
          <w:sz w:val="24"/>
          <w:szCs w:val="24"/>
        </w:rPr>
        <w:t>“You live by the sword, you will die by the sword”</w:t>
      </w:r>
      <w:r>
        <w:rPr>
          <w:rFonts w:ascii="Times New Roman" w:hAnsi="Times New Roman" w:cs="Times New Roman"/>
          <w:sz w:val="24"/>
          <w:szCs w:val="24"/>
        </w:rPr>
        <w:t xml:space="preserve"> occurs here. All of their kings are fallen and yet they don’t turn to God. </w:t>
      </w:r>
    </w:p>
    <w:p w14:paraId="36D38751" w14:textId="0E3BE638" w:rsidR="00484206" w:rsidRDefault="00484206" w:rsidP="00E12563">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In light of such chaos, confusion and national disaster, who else can we turn to but God? Who else can save and deliver like He can (Job 36:13; Isa. 9:13; Jer. 32:17-19)? This sets us up for what occurs in the next section.</w:t>
      </w:r>
    </w:p>
    <w:p w14:paraId="2AFB9DA7" w14:textId="77777777" w:rsidR="00484206" w:rsidRPr="00381444" w:rsidRDefault="00484206" w:rsidP="00484206">
      <w:pPr>
        <w:pStyle w:val="ListParagraph"/>
        <w:spacing w:line="360" w:lineRule="auto"/>
        <w:ind w:left="1440"/>
        <w:rPr>
          <w:rFonts w:ascii="Times New Roman" w:hAnsi="Times New Roman" w:cs="Times New Roman"/>
          <w:sz w:val="24"/>
          <w:szCs w:val="24"/>
        </w:rPr>
      </w:pPr>
    </w:p>
    <w:p w14:paraId="05A9783B" w14:textId="23D1944B" w:rsidR="00291E95" w:rsidRDefault="00E12563" w:rsidP="00291E95">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7</w:t>
      </w:r>
      <w:r w:rsidR="004B076F">
        <w:rPr>
          <w:rFonts w:ascii="Times New Roman" w:hAnsi="Times New Roman" w:cs="Times New Roman"/>
          <w:b/>
          <w:sz w:val="24"/>
          <w:szCs w:val="24"/>
        </w:rPr>
        <w:t>:</w:t>
      </w:r>
      <w:r>
        <w:rPr>
          <w:rFonts w:ascii="Times New Roman" w:hAnsi="Times New Roman" w:cs="Times New Roman"/>
          <w:b/>
          <w:sz w:val="24"/>
          <w:szCs w:val="24"/>
        </w:rPr>
        <w:t>8</w:t>
      </w:r>
      <w:r w:rsidR="004B076F">
        <w:rPr>
          <w:rFonts w:ascii="Times New Roman" w:hAnsi="Times New Roman" w:cs="Times New Roman"/>
          <w:b/>
          <w:sz w:val="24"/>
          <w:szCs w:val="24"/>
        </w:rPr>
        <w:t>-1</w:t>
      </w:r>
      <w:r>
        <w:rPr>
          <w:rFonts w:ascii="Times New Roman" w:hAnsi="Times New Roman" w:cs="Times New Roman"/>
          <w:b/>
          <w:sz w:val="24"/>
          <w:szCs w:val="24"/>
        </w:rPr>
        <w:t>6</w:t>
      </w:r>
      <w:r w:rsidR="004B076F">
        <w:rPr>
          <w:rFonts w:ascii="Times New Roman" w:hAnsi="Times New Roman" w:cs="Times New Roman"/>
          <w:b/>
          <w:sz w:val="24"/>
          <w:szCs w:val="24"/>
        </w:rPr>
        <w:t xml:space="preserve">– </w:t>
      </w:r>
      <w:r>
        <w:rPr>
          <w:rFonts w:ascii="Times New Roman" w:hAnsi="Times New Roman" w:cs="Times New Roman"/>
          <w:b/>
          <w:sz w:val="24"/>
          <w:szCs w:val="24"/>
        </w:rPr>
        <w:t>A heterogeneous people</w:t>
      </w:r>
    </w:p>
    <w:p w14:paraId="448B1CAF" w14:textId="5513EA9C" w:rsidR="00A57E88" w:rsidRPr="00180F32" w:rsidRDefault="004B076F" w:rsidP="00180F32">
      <w:pPr>
        <w:pStyle w:val="ListParagraph"/>
        <w:numPr>
          <w:ilvl w:val="0"/>
          <w:numId w:val="8"/>
        </w:numPr>
        <w:spacing w:line="360" w:lineRule="auto"/>
      </w:pPr>
      <w:r w:rsidRPr="002508E7">
        <w:rPr>
          <w:rFonts w:ascii="Times New Roman" w:hAnsi="Times New Roman" w:cs="Times New Roman"/>
          <w:b/>
          <w:sz w:val="24"/>
          <w:szCs w:val="24"/>
        </w:rPr>
        <w:t xml:space="preserve">Verse </w:t>
      </w:r>
      <w:r w:rsidR="00E12563">
        <w:rPr>
          <w:rFonts w:ascii="Times New Roman" w:hAnsi="Times New Roman" w:cs="Times New Roman"/>
          <w:b/>
          <w:sz w:val="24"/>
          <w:szCs w:val="24"/>
        </w:rPr>
        <w:t>8</w:t>
      </w:r>
      <w:r>
        <w:rPr>
          <w:rFonts w:ascii="Times New Roman" w:hAnsi="Times New Roman" w:cs="Times New Roman"/>
          <w:sz w:val="24"/>
          <w:szCs w:val="24"/>
        </w:rPr>
        <w:t xml:space="preserve">– </w:t>
      </w:r>
      <w:r w:rsidR="00484206">
        <w:rPr>
          <w:rFonts w:ascii="Times New Roman" w:hAnsi="Times New Roman" w:cs="Times New Roman"/>
          <w:sz w:val="24"/>
          <w:szCs w:val="24"/>
        </w:rPr>
        <w:t xml:space="preserve">The northern kingdom (a covenant nation) has now mixed itself in among the nations. </w:t>
      </w:r>
      <w:r w:rsidR="00A57E88">
        <w:rPr>
          <w:rFonts w:ascii="Times New Roman" w:hAnsi="Times New Roman" w:cs="Times New Roman"/>
          <w:sz w:val="24"/>
          <w:szCs w:val="24"/>
        </w:rPr>
        <w:t xml:space="preserve">Israel was supposed to stand out among other nations and to be a holy nation to God (Lev. 20:22-26; Num. 23:9) but through idolatry, intermarriages and political </w:t>
      </w:r>
      <w:r w:rsidR="00A57E88">
        <w:rPr>
          <w:rFonts w:ascii="Times New Roman" w:hAnsi="Times New Roman" w:cs="Times New Roman"/>
          <w:sz w:val="24"/>
          <w:szCs w:val="24"/>
        </w:rPr>
        <w:lastRenderedPageBreak/>
        <w:t>alliances they have becomes just like the pagan nations around them</w:t>
      </w:r>
      <w:r w:rsidR="00E74FF2">
        <w:rPr>
          <w:rFonts w:ascii="Times New Roman" w:hAnsi="Times New Roman" w:cs="Times New Roman"/>
          <w:sz w:val="24"/>
          <w:szCs w:val="24"/>
        </w:rPr>
        <w:t xml:space="preserve"> (Ez. 9:1, 12; Neh. 13:23-25; Psa. 106:35).</w:t>
      </w:r>
    </w:p>
    <w:p w14:paraId="6AD3A1C7" w14:textId="7051B773" w:rsidR="00180F32" w:rsidRPr="00180F32" w:rsidRDefault="00180F32" w:rsidP="00180F32">
      <w:pPr>
        <w:pStyle w:val="ListParagraph"/>
        <w:numPr>
          <w:ilvl w:val="0"/>
          <w:numId w:val="8"/>
        </w:numPr>
        <w:spacing w:line="360" w:lineRule="auto"/>
      </w:pPr>
      <w:r>
        <w:rPr>
          <w:rFonts w:ascii="Times New Roman" w:hAnsi="Times New Roman" w:cs="Times New Roman"/>
          <w:sz w:val="24"/>
          <w:szCs w:val="24"/>
        </w:rPr>
        <w:t xml:space="preserve">The image of a cake not being turned is significant to this section. It’s like a pancake which needs to properly cook on both sides. However, in this case, Israel if fully burnt on one side and completely raw (uncooked) on the other. </w:t>
      </w:r>
    </w:p>
    <w:p w14:paraId="09F79EA2" w14:textId="06628624" w:rsidR="00180F32" w:rsidRPr="00180F32" w:rsidRDefault="00180F32" w:rsidP="00180F32">
      <w:pPr>
        <w:pStyle w:val="ListParagraph"/>
        <w:numPr>
          <w:ilvl w:val="0"/>
          <w:numId w:val="8"/>
        </w:numPr>
        <w:spacing w:line="360" w:lineRule="auto"/>
      </w:pPr>
      <w:r>
        <w:rPr>
          <w:rFonts w:ascii="Times New Roman" w:hAnsi="Times New Roman" w:cs="Times New Roman"/>
          <w:sz w:val="24"/>
          <w:szCs w:val="24"/>
        </w:rPr>
        <w:t xml:space="preserve">The point is that they are a half-hearted, half-fed and half-cultured society (1 Kings 18:21; Rev. 3:15-16). They have one foot in and one foot out in their service to God and their idols. </w:t>
      </w:r>
    </w:p>
    <w:p w14:paraId="3293915E" w14:textId="5C22F3BE" w:rsidR="00532073" w:rsidRPr="00532073" w:rsidRDefault="00180F32" w:rsidP="00532073">
      <w:pPr>
        <w:pStyle w:val="ListParagraph"/>
        <w:numPr>
          <w:ilvl w:val="0"/>
          <w:numId w:val="8"/>
        </w:numPr>
        <w:spacing w:line="360" w:lineRule="auto"/>
      </w:pPr>
      <w:r w:rsidRPr="00A65373">
        <w:rPr>
          <w:rFonts w:ascii="Times New Roman" w:hAnsi="Times New Roman" w:cs="Times New Roman"/>
          <w:b/>
          <w:sz w:val="24"/>
          <w:szCs w:val="24"/>
        </w:rPr>
        <w:t>Verse 9</w:t>
      </w:r>
      <w:r>
        <w:rPr>
          <w:rFonts w:ascii="Times New Roman" w:hAnsi="Times New Roman" w:cs="Times New Roman"/>
          <w:sz w:val="24"/>
          <w:szCs w:val="24"/>
        </w:rPr>
        <w:t>– The strangers referred to in this verse no doubt refers to the foreign nations Israel turned to for help (</w:t>
      </w:r>
      <w:r w:rsidR="00532073">
        <w:rPr>
          <w:rFonts w:ascii="Times New Roman" w:hAnsi="Times New Roman" w:cs="Times New Roman"/>
          <w:sz w:val="24"/>
          <w:szCs w:val="24"/>
        </w:rPr>
        <w:t xml:space="preserve">Assyria, Egypt etc.) These nations in the eyes of the Israelites were stronger than God so they turned to them for help but in the end these very alliances caused their demise (2 Kings 15:19-20; 2 Chron. 28:16-25). </w:t>
      </w:r>
    </w:p>
    <w:p w14:paraId="43EDB895" w14:textId="086803E7" w:rsidR="00532073" w:rsidRPr="00532073" w:rsidRDefault="00532073" w:rsidP="00532073">
      <w:pPr>
        <w:pStyle w:val="ListParagraph"/>
        <w:numPr>
          <w:ilvl w:val="0"/>
          <w:numId w:val="8"/>
        </w:numPr>
        <w:spacing w:line="360" w:lineRule="auto"/>
      </w:pPr>
      <w:r>
        <w:rPr>
          <w:rFonts w:ascii="Times New Roman" w:hAnsi="Times New Roman" w:cs="Times New Roman"/>
          <w:sz w:val="24"/>
          <w:szCs w:val="24"/>
        </w:rPr>
        <w:t xml:space="preserve">The idea behind the gray hairs is rapid aging. Israel’s alliances and turning to foreigners for help, sped up the process of their demise and destruction. This is like the person whose constant desire is for physical satisfaction no matter the cost. Such a lifestyle brings about unnecessary aging, problems and sicknesses. </w:t>
      </w:r>
    </w:p>
    <w:p w14:paraId="196A58D0" w14:textId="561BE428" w:rsidR="00532073" w:rsidRPr="00A65373" w:rsidRDefault="00532073" w:rsidP="00532073">
      <w:pPr>
        <w:pStyle w:val="ListParagraph"/>
        <w:numPr>
          <w:ilvl w:val="0"/>
          <w:numId w:val="8"/>
        </w:numPr>
        <w:spacing w:line="360" w:lineRule="auto"/>
      </w:pPr>
      <w:r>
        <w:rPr>
          <w:rFonts w:ascii="Times New Roman" w:hAnsi="Times New Roman" w:cs="Times New Roman"/>
          <w:sz w:val="24"/>
          <w:szCs w:val="24"/>
        </w:rPr>
        <w:t xml:space="preserve">The phrase </w:t>
      </w:r>
      <w:r w:rsidRPr="00A65373">
        <w:rPr>
          <w:rFonts w:ascii="Times New Roman" w:hAnsi="Times New Roman" w:cs="Times New Roman"/>
          <w:i/>
          <w:sz w:val="24"/>
          <w:szCs w:val="24"/>
        </w:rPr>
        <w:t>“</w:t>
      </w:r>
      <w:r w:rsidR="00A65373" w:rsidRPr="00A65373">
        <w:rPr>
          <w:rFonts w:ascii="Times New Roman" w:hAnsi="Times New Roman" w:cs="Times New Roman"/>
          <w:i/>
          <w:sz w:val="24"/>
          <w:szCs w:val="24"/>
        </w:rPr>
        <w:t>he does not know it”</w:t>
      </w:r>
      <w:r w:rsidR="00A65373">
        <w:rPr>
          <w:rFonts w:ascii="Times New Roman" w:hAnsi="Times New Roman" w:cs="Times New Roman"/>
          <w:sz w:val="24"/>
          <w:szCs w:val="24"/>
        </w:rPr>
        <w:t xml:space="preserve"> is twice used in this verse to paint a sad picture (Judg. 16:20). Israel thinks she is still the cream of the crop and its alliances with foreigners will make them stronger than ever. Yet she does not know her judgment and demise are near. </w:t>
      </w:r>
    </w:p>
    <w:p w14:paraId="6486845D" w14:textId="3C7E562F" w:rsidR="00A65373" w:rsidRPr="007C1FAC" w:rsidRDefault="00A65373" w:rsidP="00532073">
      <w:pPr>
        <w:pStyle w:val="ListParagraph"/>
        <w:numPr>
          <w:ilvl w:val="0"/>
          <w:numId w:val="8"/>
        </w:numPr>
        <w:spacing w:line="360" w:lineRule="auto"/>
      </w:pPr>
      <w:r w:rsidRPr="00AD58CE">
        <w:rPr>
          <w:rFonts w:ascii="Times New Roman" w:hAnsi="Times New Roman" w:cs="Times New Roman"/>
          <w:b/>
          <w:sz w:val="24"/>
          <w:szCs w:val="24"/>
        </w:rPr>
        <w:t>Verse 10</w:t>
      </w:r>
      <w:r>
        <w:rPr>
          <w:rFonts w:ascii="Times New Roman" w:hAnsi="Times New Roman" w:cs="Times New Roman"/>
          <w:sz w:val="24"/>
          <w:szCs w:val="24"/>
        </w:rPr>
        <w:t xml:space="preserve">– </w:t>
      </w:r>
      <w:r w:rsidR="00F370BC">
        <w:rPr>
          <w:rFonts w:ascii="Times New Roman" w:hAnsi="Times New Roman" w:cs="Times New Roman"/>
          <w:sz w:val="24"/>
          <w:szCs w:val="24"/>
        </w:rPr>
        <w:t xml:space="preserve">Israel’s pride is called out once again (For more information see Hos. 5:5). Their pride has caused them to stumble and suffer severely (Isa. 3:9) yet they have not called out to God for help and they don’t look to return to Him. </w:t>
      </w:r>
    </w:p>
    <w:p w14:paraId="55BD1DF8" w14:textId="3087C121" w:rsidR="007C1FAC" w:rsidRPr="007C1FAC" w:rsidRDefault="007C1FAC" w:rsidP="00532073">
      <w:pPr>
        <w:pStyle w:val="ListParagraph"/>
        <w:numPr>
          <w:ilvl w:val="0"/>
          <w:numId w:val="8"/>
        </w:numPr>
        <w:spacing w:line="360" w:lineRule="auto"/>
      </w:pPr>
      <w:r>
        <w:rPr>
          <w:rFonts w:ascii="Times New Roman" w:hAnsi="Times New Roman" w:cs="Times New Roman"/>
          <w:b/>
          <w:sz w:val="24"/>
          <w:szCs w:val="24"/>
        </w:rPr>
        <w:t>Verse 11</w:t>
      </w:r>
      <w:r w:rsidRPr="007C1FAC">
        <w:rPr>
          <w:rFonts w:ascii="Times New Roman" w:hAnsi="Times New Roman" w:cs="Times New Roman"/>
          <w:sz w:val="24"/>
          <w:szCs w:val="24"/>
        </w:rPr>
        <w:t>–</w:t>
      </w:r>
      <w:r>
        <w:t> </w:t>
      </w:r>
      <w:r>
        <w:rPr>
          <w:rFonts w:ascii="Times New Roman" w:hAnsi="Times New Roman" w:cs="Times New Roman"/>
          <w:sz w:val="24"/>
          <w:szCs w:val="24"/>
        </w:rPr>
        <w:t>The northern Kingdom is pictured here as a silly dove. The dove is considered to be a simple animal and Jesus uses this illustration in a good sense in Matt. 10:16. God however uses it in Hosea in a negative sense.</w:t>
      </w:r>
    </w:p>
    <w:p w14:paraId="6308E7B4" w14:textId="79D8B8FC" w:rsidR="007C1FAC" w:rsidRPr="007C1FAC" w:rsidRDefault="007C1FAC" w:rsidP="00532073">
      <w:pPr>
        <w:pStyle w:val="ListParagraph"/>
        <w:numPr>
          <w:ilvl w:val="0"/>
          <w:numId w:val="8"/>
        </w:numPr>
        <w:spacing w:line="360" w:lineRule="auto"/>
      </w:pPr>
      <w:r>
        <w:rPr>
          <w:rFonts w:ascii="Times New Roman" w:hAnsi="Times New Roman" w:cs="Times New Roman"/>
          <w:sz w:val="24"/>
          <w:szCs w:val="24"/>
        </w:rPr>
        <w:t xml:space="preserve">Their seeking for help from Assyria (2 Kings 15:19-20) and Egypt (2 Kings 17:3-4) is the folly that the image of the dove is used to describe. They turned to the very nations who wanted to harm them and conquer them and later did (2 Kings 16:5-9). </w:t>
      </w:r>
    </w:p>
    <w:p w14:paraId="13C5824C" w14:textId="6E971EE4" w:rsidR="007C1FAC" w:rsidRPr="007C1FAC" w:rsidRDefault="007C1FAC" w:rsidP="007C1FAC">
      <w:pPr>
        <w:pStyle w:val="ListParagraph"/>
        <w:numPr>
          <w:ilvl w:val="0"/>
          <w:numId w:val="8"/>
        </w:numPr>
        <w:spacing w:line="360" w:lineRule="auto"/>
      </w:pPr>
      <w:r>
        <w:rPr>
          <w:rFonts w:ascii="Times New Roman" w:hAnsi="Times New Roman" w:cs="Times New Roman"/>
          <w:sz w:val="24"/>
          <w:szCs w:val="24"/>
        </w:rPr>
        <w:t xml:space="preserve">Israel, like a dove, does not know where to turn for help (Isa. 1:3). In a state of panic and complete ignorance they turn to the nations who, at face value, seem to be powerful enough to help but the decision is made to their own demise. </w:t>
      </w:r>
    </w:p>
    <w:p w14:paraId="36891022" w14:textId="5E0B5FCA" w:rsidR="007C1FAC" w:rsidRPr="006E3E0A" w:rsidRDefault="007C1FAC" w:rsidP="006E3E0A">
      <w:pPr>
        <w:pStyle w:val="ListParagraph"/>
        <w:numPr>
          <w:ilvl w:val="0"/>
          <w:numId w:val="8"/>
        </w:numPr>
        <w:spacing w:line="360" w:lineRule="auto"/>
      </w:pPr>
      <w:r>
        <w:rPr>
          <w:rFonts w:ascii="Times New Roman" w:hAnsi="Times New Roman" w:cs="Times New Roman"/>
          <w:b/>
          <w:sz w:val="24"/>
          <w:szCs w:val="24"/>
        </w:rPr>
        <w:lastRenderedPageBreak/>
        <w:t>Verse 12</w:t>
      </w:r>
      <w:r w:rsidRPr="007C1FAC">
        <w:rPr>
          <w:rFonts w:ascii="Times New Roman" w:hAnsi="Times New Roman" w:cs="Times New Roman"/>
          <w:sz w:val="24"/>
          <w:szCs w:val="24"/>
        </w:rPr>
        <w:t>–</w:t>
      </w:r>
      <w:r>
        <w:t> </w:t>
      </w:r>
      <w:r w:rsidR="006E3E0A">
        <w:rPr>
          <w:rFonts w:ascii="Times New Roman" w:hAnsi="Times New Roman" w:cs="Times New Roman"/>
          <w:sz w:val="24"/>
          <w:szCs w:val="24"/>
        </w:rPr>
        <w:t xml:space="preserve">As they turn to these nations for help and in particular, Assyria, God will hunt them down and catch them in His nets (Lev. 26:17). He will use Assyria to bring this about since He has spoken this is what will take place (Isa. 10:5-7). </w:t>
      </w:r>
    </w:p>
    <w:p w14:paraId="2ADFDCDB" w14:textId="48B4B6D3" w:rsidR="00682BB3" w:rsidRPr="00682BB3" w:rsidRDefault="00682BB3" w:rsidP="00682BB3">
      <w:pPr>
        <w:pStyle w:val="ListParagraph"/>
        <w:numPr>
          <w:ilvl w:val="0"/>
          <w:numId w:val="8"/>
        </w:numPr>
        <w:spacing w:line="360" w:lineRule="auto"/>
      </w:pPr>
      <w:r w:rsidRPr="00682BB3">
        <w:rPr>
          <w:rFonts w:ascii="Times New Roman" w:hAnsi="Times New Roman" w:cs="Times New Roman"/>
          <w:b/>
          <w:sz w:val="24"/>
          <w:szCs w:val="24"/>
        </w:rPr>
        <w:t>Verse 13</w:t>
      </w:r>
      <w:r>
        <w:rPr>
          <w:rFonts w:ascii="Times New Roman" w:hAnsi="Times New Roman" w:cs="Times New Roman"/>
          <w:sz w:val="24"/>
          <w:szCs w:val="24"/>
        </w:rPr>
        <w:t>– God pronounces a woe upon the people because they have strayed from Him. One can either be the follower o</w:t>
      </w:r>
      <w:r w:rsidR="00175502">
        <w:rPr>
          <w:rFonts w:ascii="Times New Roman" w:hAnsi="Times New Roman" w:cs="Times New Roman"/>
          <w:sz w:val="24"/>
          <w:szCs w:val="24"/>
        </w:rPr>
        <w:t>r the</w:t>
      </w:r>
      <w:r w:rsidR="002140DB">
        <w:rPr>
          <w:rFonts w:ascii="Times New Roman" w:hAnsi="Times New Roman" w:cs="Times New Roman"/>
          <w:sz w:val="24"/>
          <w:szCs w:val="24"/>
        </w:rPr>
        <w:t>a</w:t>
      </w:r>
      <w:bookmarkStart w:id="0" w:name="_GoBack"/>
      <w:bookmarkEnd w:id="0"/>
      <w:r>
        <w:rPr>
          <w:rFonts w:ascii="Times New Roman" w:hAnsi="Times New Roman" w:cs="Times New Roman"/>
          <w:sz w:val="24"/>
          <w:szCs w:val="24"/>
        </w:rPr>
        <w:t xml:space="preserve"> enemy of God and Israel has become His enemy (Isa. 31:1; Ezek. 16:23). The pronouncement of a woe usually indicates the inevitability of incoming calamity.</w:t>
      </w:r>
    </w:p>
    <w:p w14:paraId="739F7CA5" w14:textId="5B461E1F" w:rsidR="00682BB3" w:rsidRPr="00682BB3" w:rsidRDefault="00682BB3" w:rsidP="00682BB3">
      <w:pPr>
        <w:pStyle w:val="ListParagraph"/>
        <w:numPr>
          <w:ilvl w:val="0"/>
          <w:numId w:val="8"/>
        </w:numPr>
        <w:spacing w:line="360" w:lineRule="auto"/>
      </w:pPr>
      <w:r>
        <w:rPr>
          <w:rFonts w:ascii="Times New Roman" w:hAnsi="Times New Roman" w:cs="Times New Roman"/>
          <w:sz w:val="24"/>
          <w:szCs w:val="24"/>
        </w:rPr>
        <w:t>The only thing Israel deserves now is the destruction that God says they will get because they have rebelled against Him. God would like to redeem them as He had done before (Deut. 15:15) but their lies would not allow for it (Ex. 24:3, 7).</w:t>
      </w:r>
    </w:p>
    <w:p w14:paraId="7C76C501" w14:textId="361786F6" w:rsidR="000008EE" w:rsidRDefault="00682BB3" w:rsidP="000008EE">
      <w:pPr>
        <w:pStyle w:val="ListParagraph"/>
        <w:numPr>
          <w:ilvl w:val="0"/>
          <w:numId w:val="8"/>
        </w:numPr>
        <w:spacing w:line="360" w:lineRule="auto"/>
        <w:rPr>
          <w:rFonts w:ascii="Times New Roman" w:hAnsi="Times New Roman" w:cs="Times New Roman"/>
          <w:sz w:val="24"/>
          <w:szCs w:val="24"/>
        </w:rPr>
      </w:pPr>
      <w:r w:rsidRPr="00AC15E9">
        <w:rPr>
          <w:rFonts w:ascii="Times New Roman" w:hAnsi="Times New Roman" w:cs="Times New Roman"/>
          <w:b/>
          <w:sz w:val="24"/>
          <w:szCs w:val="24"/>
        </w:rPr>
        <w:t>Verse 14</w:t>
      </w:r>
      <w:r>
        <w:rPr>
          <w:rFonts w:ascii="Times New Roman" w:hAnsi="Times New Roman" w:cs="Times New Roman"/>
          <w:sz w:val="24"/>
          <w:szCs w:val="24"/>
        </w:rPr>
        <w:t xml:space="preserve">– </w:t>
      </w:r>
      <w:r w:rsidR="000008EE">
        <w:rPr>
          <w:rFonts w:ascii="Times New Roman" w:hAnsi="Times New Roman" w:cs="Times New Roman"/>
          <w:sz w:val="24"/>
          <w:szCs w:val="24"/>
        </w:rPr>
        <w:t xml:space="preserve">The Israelites in despair do not cry out to God from their heart. They cry out only because they want more material satisfaction which they earlier attributed to their idols (Hos. 2:5, 8-10). </w:t>
      </w:r>
      <w:r w:rsidR="000008EE" w:rsidRPr="000008EE">
        <w:rPr>
          <w:rFonts w:ascii="Times New Roman" w:hAnsi="Times New Roman" w:cs="Times New Roman"/>
          <w:i/>
          <w:sz w:val="24"/>
          <w:szCs w:val="24"/>
        </w:rPr>
        <w:t xml:space="preserve">“Their heartless performance of howling for the material blessings sought from the idols but denied them by God is given as an additional reason for the woe and destruction of the last verse” </w:t>
      </w:r>
      <w:r w:rsidR="000008EE">
        <w:rPr>
          <w:rFonts w:ascii="Times New Roman" w:hAnsi="Times New Roman" w:cs="Times New Roman"/>
          <w:sz w:val="24"/>
          <w:szCs w:val="24"/>
        </w:rPr>
        <w:t xml:space="preserve">(Graham). </w:t>
      </w:r>
    </w:p>
    <w:p w14:paraId="73A2BA5E" w14:textId="1473D344" w:rsidR="000008EE" w:rsidRDefault="000008EE" w:rsidP="000008EE">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They wail and assemble for physical sustenance rather than the sustenance needed for the soul to live (Matt. 5:6; Jn. 6:26-27). After all this, the text shows us they aren’t in it for God rather they are in it for themselves. </w:t>
      </w:r>
    </w:p>
    <w:p w14:paraId="32DC956C" w14:textId="0B0460E8" w:rsidR="000008EE" w:rsidRDefault="000008EE" w:rsidP="000008EE">
      <w:pPr>
        <w:pStyle w:val="ListParagraph"/>
        <w:numPr>
          <w:ilvl w:val="0"/>
          <w:numId w:val="8"/>
        </w:numPr>
        <w:spacing w:line="360" w:lineRule="auto"/>
        <w:rPr>
          <w:rFonts w:ascii="Times New Roman" w:hAnsi="Times New Roman" w:cs="Times New Roman"/>
          <w:sz w:val="24"/>
          <w:szCs w:val="24"/>
        </w:rPr>
      </w:pPr>
      <w:r w:rsidRPr="00AC15E9">
        <w:rPr>
          <w:rFonts w:ascii="Times New Roman" w:hAnsi="Times New Roman" w:cs="Times New Roman"/>
          <w:b/>
          <w:sz w:val="24"/>
          <w:szCs w:val="24"/>
        </w:rPr>
        <w:t>Verse 15</w:t>
      </w:r>
      <w:r>
        <w:rPr>
          <w:rFonts w:ascii="Times New Roman" w:hAnsi="Times New Roman" w:cs="Times New Roman"/>
          <w:sz w:val="24"/>
          <w:szCs w:val="24"/>
        </w:rPr>
        <w:t xml:space="preserve">– Like a parent training a young child, God </w:t>
      </w:r>
      <w:r w:rsidR="00AC15E9">
        <w:rPr>
          <w:rFonts w:ascii="Times New Roman" w:hAnsi="Times New Roman" w:cs="Times New Roman"/>
          <w:sz w:val="24"/>
          <w:szCs w:val="24"/>
        </w:rPr>
        <w:t>trained and strengthened Israel’s arm (picture of power and strength) time and time again (2 Kings 13:23; Psa. 106:43-45). Even though God did them good, they seek to do Him evil (Psa. 2:1; Rom. 1:21).</w:t>
      </w:r>
    </w:p>
    <w:p w14:paraId="42065C7A" w14:textId="22F16228" w:rsidR="00AC15E9" w:rsidRDefault="00AC15E9" w:rsidP="000008EE">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 16</w:t>
      </w:r>
      <w:r>
        <w:rPr>
          <w:rFonts w:ascii="Times New Roman" w:hAnsi="Times New Roman" w:cs="Times New Roman"/>
          <w:sz w:val="24"/>
          <w:szCs w:val="24"/>
        </w:rPr>
        <w:t xml:space="preserve">– When Israel turns, they go every possible way except that which leads back to God. Arrows shot from a deceitful bow will always miss the target. Likewise, Israel missed the mark perpetually (Psa. 78:57). </w:t>
      </w:r>
    </w:p>
    <w:p w14:paraId="214F663C" w14:textId="7F91D048" w:rsidR="00AC15E9" w:rsidRPr="009C2477" w:rsidRDefault="00AC15E9" w:rsidP="000008EE">
      <w:pPr>
        <w:pStyle w:val="ListParagraph"/>
        <w:numPr>
          <w:ilvl w:val="0"/>
          <w:numId w:val="8"/>
        </w:numPr>
        <w:spacing w:line="360" w:lineRule="auto"/>
        <w:rPr>
          <w:rFonts w:ascii="Times New Roman" w:hAnsi="Times New Roman" w:cs="Times New Roman"/>
          <w:sz w:val="24"/>
          <w:szCs w:val="24"/>
        </w:rPr>
      </w:pPr>
      <w:r w:rsidRPr="009C2477">
        <w:rPr>
          <w:rFonts w:ascii="Times New Roman" w:hAnsi="Times New Roman" w:cs="Times New Roman"/>
          <w:sz w:val="24"/>
          <w:szCs w:val="24"/>
        </w:rPr>
        <w:t xml:space="preserve">Due to this, Israel’s </w:t>
      </w:r>
      <w:r w:rsidR="009C2477" w:rsidRPr="009C2477">
        <w:rPr>
          <w:rFonts w:ascii="Times New Roman" w:hAnsi="Times New Roman" w:cs="Times New Roman"/>
          <w:sz w:val="24"/>
          <w:szCs w:val="24"/>
        </w:rPr>
        <w:t>leaders and all the people will fall</w:t>
      </w:r>
      <w:r w:rsidR="009C2477">
        <w:rPr>
          <w:rFonts w:ascii="Times New Roman" w:hAnsi="Times New Roman" w:cs="Times New Roman"/>
          <w:sz w:val="24"/>
          <w:szCs w:val="24"/>
        </w:rPr>
        <w:t xml:space="preserve"> (Deut. 28:32). They will all be judged because of their rude and disrespectful behavior towards God and each other. They will be a laughing stock in Egypt (Deut. 28:37; Isa. 30:1-5). </w:t>
      </w:r>
    </w:p>
    <w:p w14:paraId="2BFE7F54" w14:textId="55F0C499" w:rsidR="00682BB3" w:rsidRPr="006E3E0A" w:rsidRDefault="00682BB3" w:rsidP="000008EE">
      <w:pPr>
        <w:pStyle w:val="ListParagraph"/>
        <w:spacing w:line="360" w:lineRule="auto"/>
        <w:ind w:left="1440"/>
      </w:pPr>
    </w:p>
    <w:sectPr w:rsidR="00682BB3" w:rsidRPr="006E3E0A"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139EF" w14:textId="77777777" w:rsidR="00BB2DE3" w:rsidRDefault="00BB2DE3">
      <w:pPr>
        <w:spacing w:after="0"/>
      </w:pPr>
      <w:r>
        <w:separator/>
      </w:r>
    </w:p>
  </w:endnote>
  <w:endnote w:type="continuationSeparator" w:id="0">
    <w:p w14:paraId="3E425E94" w14:textId="77777777" w:rsidR="00BB2DE3" w:rsidRDefault="00BB2D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EF284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08D89" w14:textId="77777777" w:rsidR="00BB2DE3" w:rsidRDefault="00BB2DE3">
      <w:pPr>
        <w:spacing w:after="0"/>
      </w:pPr>
      <w:r>
        <w:separator/>
      </w:r>
    </w:p>
  </w:footnote>
  <w:footnote w:type="continuationSeparator" w:id="0">
    <w:p w14:paraId="1556BB92" w14:textId="77777777" w:rsidR="00BB2DE3" w:rsidRDefault="00BB2DE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25445A7F"/>
    <w:multiLevelType w:val="hybridMultilevel"/>
    <w:tmpl w:val="1BF27C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73CB8"/>
    <w:multiLevelType w:val="hybridMultilevel"/>
    <w:tmpl w:val="EDB27A5C"/>
    <w:lvl w:ilvl="0" w:tplc="CE52DB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98F0F3D"/>
    <w:multiLevelType w:val="hybridMultilevel"/>
    <w:tmpl w:val="FEDA8BCE"/>
    <w:lvl w:ilvl="0" w:tplc="BE38FEF8">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5F27D6"/>
    <w:multiLevelType w:val="hybridMultilevel"/>
    <w:tmpl w:val="86E0D298"/>
    <w:lvl w:ilvl="0" w:tplc="CBD8C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E720B5"/>
    <w:multiLevelType w:val="hybridMultilevel"/>
    <w:tmpl w:val="A15AA908"/>
    <w:lvl w:ilvl="0" w:tplc="7F86AF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252F1E"/>
    <w:multiLevelType w:val="hybridMultilevel"/>
    <w:tmpl w:val="DF0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0333A"/>
    <w:multiLevelType w:val="hybridMultilevel"/>
    <w:tmpl w:val="21AAB7E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954AE"/>
    <w:multiLevelType w:val="hybridMultilevel"/>
    <w:tmpl w:val="F08E1A06"/>
    <w:lvl w:ilvl="0" w:tplc="84D448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415668"/>
    <w:multiLevelType w:val="hybridMultilevel"/>
    <w:tmpl w:val="8A80F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A13620"/>
    <w:multiLevelType w:val="hybridMultilevel"/>
    <w:tmpl w:val="1194DDF2"/>
    <w:lvl w:ilvl="0" w:tplc="4EE8A0A2">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72545E2"/>
    <w:multiLevelType w:val="hybridMultilevel"/>
    <w:tmpl w:val="EA00A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E2618B"/>
    <w:multiLevelType w:val="hybridMultilevel"/>
    <w:tmpl w:val="4FFE32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num w:numId="1">
    <w:abstractNumId w:val="0"/>
  </w:num>
  <w:num w:numId="2">
    <w:abstractNumId w:val="14"/>
  </w:num>
  <w:num w:numId="3">
    <w:abstractNumId w:val="12"/>
  </w:num>
  <w:num w:numId="4">
    <w:abstractNumId w:val="5"/>
  </w:num>
  <w:num w:numId="5">
    <w:abstractNumId w:val="3"/>
  </w:num>
  <w:num w:numId="6">
    <w:abstractNumId w:val="10"/>
  </w:num>
  <w:num w:numId="7">
    <w:abstractNumId w:val="1"/>
  </w:num>
  <w:num w:numId="8">
    <w:abstractNumId w:val="11"/>
  </w:num>
  <w:num w:numId="9">
    <w:abstractNumId w:val="13"/>
  </w:num>
  <w:num w:numId="10">
    <w:abstractNumId w:val="9"/>
  </w:num>
  <w:num w:numId="11">
    <w:abstractNumId w:val="7"/>
  </w:num>
  <w:num w:numId="12">
    <w:abstractNumId w:val="6"/>
  </w:num>
  <w:num w:numId="13">
    <w:abstractNumId w:val="4"/>
  </w:num>
  <w:num w:numId="14">
    <w:abstractNumId w:val="2"/>
  </w:num>
  <w:num w:numId="1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08EE"/>
    <w:rsid w:val="00012CCE"/>
    <w:rsid w:val="00023D28"/>
    <w:rsid w:val="000266FF"/>
    <w:rsid w:val="00032731"/>
    <w:rsid w:val="00047F39"/>
    <w:rsid w:val="0005107D"/>
    <w:rsid w:val="000516D5"/>
    <w:rsid w:val="00052F38"/>
    <w:rsid w:val="00057455"/>
    <w:rsid w:val="0007702A"/>
    <w:rsid w:val="00080917"/>
    <w:rsid w:val="000818A0"/>
    <w:rsid w:val="00082255"/>
    <w:rsid w:val="00082CAC"/>
    <w:rsid w:val="00090060"/>
    <w:rsid w:val="00090691"/>
    <w:rsid w:val="00091A48"/>
    <w:rsid w:val="00093846"/>
    <w:rsid w:val="000964EF"/>
    <w:rsid w:val="000A12EB"/>
    <w:rsid w:val="000A4F59"/>
    <w:rsid w:val="000B26DE"/>
    <w:rsid w:val="000B512A"/>
    <w:rsid w:val="000B5E38"/>
    <w:rsid w:val="000C17FB"/>
    <w:rsid w:val="000C20F7"/>
    <w:rsid w:val="000C6ED6"/>
    <w:rsid w:val="000D43A6"/>
    <w:rsid w:val="000E17F0"/>
    <w:rsid w:val="000E7D4F"/>
    <w:rsid w:val="000E7FF7"/>
    <w:rsid w:val="000F7D55"/>
    <w:rsid w:val="00105CEE"/>
    <w:rsid w:val="00106896"/>
    <w:rsid w:val="00110715"/>
    <w:rsid w:val="00114462"/>
    <w:rsid w:val="00116947"/>
    <w:rsid w:val="00117D38"/>
    <w:rsid w:val="001211E1"/>
    <w:rsid w:val="00122B7F"/>
    <w:rsid w:val="00124594"/>
    <w:rsid w:val="00124C94"/>
    <w:rsid w:val="00126E7C"/>
    <w:rsid w:val="00130BC9"/>
    <w:rsid w:val="001330C2"/>
    <w:rsid w:val="00141A4C"/>
    <w:rsid w:val="00145861"/>
    <w:rsid w:val="001532E1"/>
    <w:rsid w:val="00153C20"/>
    <w:rsid w:val="00157195"/>
    <w:rsid w:val="0015795A"/>
    <w:rsid w:val="00167A66"/>
    <w:rsid w:val="00174A04"/>
    <w:rsid w:val="00175502"/>
    <w:rsid w:val="00176DBB"/>
    <w:rsid w:val="00180F32"/>
    <w:rsid w:val="00181124"/>
    <w:rsid w:val="00184940"/>
    <w:rsid w:val="00185468"/>
    <w:rsid w:val="00186F8E"/>
    <w:rsid w:val="00187E7C"/>
    <w:rsid w:val="00191430"/>
    <w:rsid w:val="00191B5B"/>
    <w:rsid w:val="0019560E"/>
    <w:rsid w:val="00197313"/>
    <w:rsid w:val="00197F95"/>
    <w:rsid w:val="001A2863"/>
    <w:rsid w:val="001A42C0"/>
    <w:rsid w:val="001A7FA8"/>
    <w:rsid w:val="001B29CF"/>
    <w:rsid w:val="001B5B6C"/>
    <w:rsid w:val="001B7636"/>
    <w:rsid w:val="001D2B71"/>
    <w:rsid w:val="001D431C"/>
    <w:rsid w:val="001D5D0D"/>
    <w:rsid w:val="001D64C8"/>
    <w:rsid w:val="001D7323"/>
    <w:rsid w:val="001E1114"/>
    <w:rsid w:val="001E2670"/>
    <w:rsid w:val="001E66E3"/>
    <w:rsid w:val="001E7882"/>
    <w:rsid w:val="001F176D"/>
    <w:rsid w:val="001F429A"/>
    <w:rsid w:val="00201437"/>
    <w:rsid w:val="00203267"/>
    <w:rsid w:val="00210DC7"/>
    <w:rsid w:val="002123B5"/>
    <w:rsid w:val="002140DB"/>
    <w:rsid w:val="0021425C"/>
    <w:rsid w:val="00220027"/>
    <w:rsid w:val="00221439"/>
    <w:rsid w:val="00221E93"/>
    <w:rsid w:val="00221EAB"/>
    <w:rsid w:val="002272C4"/>
    <w:rsid w:val="0023034E"/>
    <w:rsid w:val="00232950"/>
    <w:rsid w:val="00234C14"/>
    <w:rsid w:val="00242059"/>
    <w:rsid w:val="00244664"/>
    <w:rsid w:val="00247812"/>
    <w:rsid w:val="0025207B"/>
    <w:rsid w:val="002627AE"/>
    <w:rsid w:val="00262947"/>
    <w:rsid w:val="0026415C"/>
    <w:rsid w:val="00265D0C"/>
    <w:rsid w:val="002662B7"/>
    <w:rsid w:val="00267E23"/>
    <w:rsid w:val="002712AD"/>
    <w:rsid w:val="0028220F"/>
    <w:rsid w:val="002831C5"/>
    <w:rsid w:val="0028520C"/>
    <w:rsid w:val="00290110"/>
    <w:rsid w:val="00290847"/>
    <w:rsid w:val="00290B16"/>
    <w:rsid w:val="00291E95"/>
    <w:rsid w:val="002926AD"/>
    <w:rsid w:val="00292889"/>
    <w:rsid w:val="002937A1"/>
    <w:rsid w:val="0029621B"/>
    <w:rsid w:val="002A165D"/>
    <w:rsid w:val="002A37CF"/>
    <w:rsid w:val="002A6B4E"/>
    <w:rsid w:val="002C0F3E"/>
    <w:rsid w:val="002C75C3"/>
    <w:rsid w:val="002E01E7"/>
    <w:rsid w:val="002E2273"/>
    <w:rsid w:val="002E26A9"/>
    <w:rsid w:val="002E3515"/>
    <w:rsid w:val="002E58B3"/>
    <w:rsid w:val="002E79A7"/>
    <w:rsid w:val="002F15B1"/>
    <w:rsid w:val="002F186C"/>
    <w:rsid w:val="002F50CE"/>
    <w:rsid w:val="002F5311"/>
    <w:rsid w:val="002F5524"/>
    <w:rsid w:val="002F6DF7"/>
    <w:rsid w:val="003054DE"/>
    <w:rsid w:val="003070D6"/>
    <w:rsid w:val="00307C25"/>
    <w:rsid w:val="00321C30"/>
    <w:rsid w:val="00321EE0"/>
    <w:rsid w:val="00321FDF"/>
    <w:rsid w:val="00324267"/>
    <w:rsid w:val="00334A63"/>
    <w:rsid w:val="00335CDF"/>
    <w:rsid w:val="00336391"/>
    <w:rsid w:val="00336728"/>
    <w:rsid w:val="00356C14"/>
    <w:rsid w:val="003602E9"/>
    <w:rsid w:val="00363A8E"/>
    <w:rsid w:val="003701DD"/>
    <w:rsid w:val="00370C1B"/>
    <w:rsid w:val="00375317"/>
    <w:rsid w:val="003765A8"/>
    <w:rsid w:val="00376E32"/>
    <w:rsid w:val="00381444"/>
    <w:rsid w:val="0038261A"/>
    <w:rsid w:val="00383B28"/>
    <w:rsid w:val="00391C30"/>
    <w:rsid w:val="003A03D0"/>
    <w:rsid w:val="003A2ED9"/>
    <w:rsid w:val="003A3073"/>
    <w:rsid w:val="003A324D"/>
    <w:rsid w:val="003A3FB5"/>
    <w:rsid w:val="003A4C98"/>
    <w:rsid w:val="003A6B8D"/>
    <w:rsid w:val="003B49DB"/>
    <w:rsid w:val="003C27E2"/>
    <w:rsid w:val="003C707B"/>
    <w:rsid w:val="003D006A"/>
    <w:rsid w:val="003D1CC6"/>
    <w:rsid w:val="003D2185"/>
    <w:rsid w:val="003D30A5"/>
    <w:rsid w:val="003D7AB9"/>
    <w:rsid w:val="003E1A20"/>
    <w:rsid w:val="003E1FB3"/>
    <w:rsid w:val="003E2645"/>
    <w:rsid w:val="003E2A4B"/>
    <w:rsid w:val="003E49BB"/>
    <w:rsid w:val="003F1C28"/>
    <w:rsid w:val="00400216"/>
    <w:rsid w:val="00402810"/>
    <w:rsid w:val="0040282F"/>
    <w:rsid w:val="00406FB5"/>
    <w:rsid w:val="00414AF5"/>
    <w:rsid w:val="00414F59"/>
    <w:rsid w:val="00424031"/>
    <w:rsid w:val="00431F63"/>
    <w:rsid w:val="00432A8D"/>
    <w:rsid w:val="00435682"/>
    <w:rsid w:val="004358F7"/>
    <w:rsid w:val="00443673"/>
    <w:rsid w:val="00443CF0"/>
    <w:rsid w:val="00446B97"/>
    <w:rsid w:val="0046203C"/>
    <w:rsid w:val="00463EB8"/>
    <w:rsid w:val="00467215"/>
    <w:rsid w:val="004768B5"/>
    <w:rsid w:val="00480D3F"/>
    <w:rsid w:val="00484206"/>
    <w:rsid w:val="0048444C"/>
    <w:rsid w:val="004A4569"/>
    <w:rsid w:val="004A55CA"/>
    <w:rsid w:val="004A7E8A"/>
    <w:rsid w:val="004B06AD"/>
    <w:rsid w:val="004B076F"/>
    <w:rsid w:val="004B56D2"/>
    <w:rsid w:val="004C344E"/>
    <w:rsid w:val="004C51D4"/>
    <w:rsid w:val="004C7240"/>
    <w:rsid w:val="004C7EFD"/>
    <w:rsid w:val="004D1437"/>
    <w:rsid w:val="004E444D"/>
    <w:rsid w:val="004E4E4C"/>
    <w:rsid w:val="004F4AF1"/>
    <w:rsid w:val="00501C03"/>
    <w:rsid w:val="00501E1E"/>
    <w:rsid w:val="00515346"/>
    <w:rsid w:val="00523F34"/>
    <w:rsid w:val="00524FC9"/>
    <w:rsid w:val="005319A5"/>
    <w:rsid w:val="00532073"/>
    <w:rsid w:val="00534D1D"/>
    <w:rsid w:val="005361B2"/>
    <w:rsid w:val="005378ED"/>
    <w:rsid w:val="00537C0F"/>
    <w:rsid w:val="00543BA3"/>
    <w:rsid w:val="00543F0D"/>
    <w:rsid w:val="00544254"/>
    <w:rsid w:val="00555014"/>
    <w:rsid w:val="0055530E"/>
    <w:rsid w:val="00557242"/>
    <w:rsid w:val="00560D46"/>
    <w:rsid w:val="0057040B"/>
    <w:rsid w:val="00571BAF"/>
    <w:rsid w:val="00574C00"/>
    <w:rsid w:val="00592779"/>
    <w:rsid w:val="0059314A"/>
    <w:rsid w:val="005A317C"/>
    <w:rsid w:val="005B0A49"/>
    <w:rsid w:val="005B2A35"/>
    <w:rsid w:val="005B3182"/>
    <w:rsid w:val="005B4659"/>
    <w:rsid w:val="005B703C"/>
    <w:rsid w:val="005B76E2"/>
    <w:rsid w:val="005C1EFE"/>
    <w:rsid w:val="005C2814"/>
    <w:rsid w:val="005C52EC"/>
    <w:rsid w:val="005D5BFA"/>
    <w:rsid w:val="005E75D0"/>
    <w:rsid w:val="005E782F"/>
    <w:rsid w:val="005F14D7"/>
    <w:rsid w:val="006028AD"/>
    <w:rsid w:val="00604DB5"/>
    <w:rsid w:val="00605813"/>
    <w:rsid w:val="0061069D"/>
    <w:rsid w:val="00610D38"/>
    <w:rsid w:val="00612C25"/>
    <w:rsid w:val="00617B26"/>
    <w:rsid w:val="006270A9"/>
    <w:rsid w:val="00632D1B"/>
    <w:rsid w:val="00635A0B"/>
    <w:rsid w:val="00635E85"/>
    <w:rsid w:val="00637A40"/>
    <w:rsid w:val="006462B0"/>
    <w:rsid w:val="006508CD"/>
    <w:rsid w:val="00650C06"/>
    <w:rsid w:val="0065395B"/>
    <w:rsid w:val="006549D3"/>
    <w:rsid w:val="006562C3"/>
    <w:rsid w:val="00656C47"/>
    <w:rsid w:val="00656CC8"/>
    <w:rsid w:val="00665A38"/>
    <w:rsid w:val="0066600F"/>
    <w:rsid w:val="0067114B"/>
    <w:rsid w:val="00671987"/>
    <w:rsid w:val="0067366B"/>
    <w:rsid w:val="00673A65"/>
    <w:rsid w:val="0067532C"/>
    <w:rsid w:val="00675956"/>
    <w:rsid w:val="00681034"/>
    <w:rsid w:val="006815B5"/>
    <w:rsid w:val="00682BB3"/>
    <w:rsid w:val="00683833"/>
    <w:rsid w:val="00683B55"/>
    <w:rsid w:val="006860D6"/>
    <w:rsid w:val="00686401"/>
    <w:rsid w:val="006954E0"/>
    <w:rsid w:val="006A1134"/>
    <w:rsid w:val="006A5887"/>
    <w:rsid w:val="006B1083"/>
    <w:rsid w:val="006B4C67"/>
    <w:rsid w:val="006B596A"/>
    <w:rsid w:val="006C14A4"/>
    <w:rsid w:val="006D36A5"/>
    <w:rsid w:val="006E10B1"/>
    <w:rsid w:val="006E3E0A"/>
    <w:rsid w:val="006E6017"/>
    <w:rsid w:val="006E640E"/>
    <w:rsid w:val="006F4C8E"/>
    <w:rsid w:val="006F746F"/>
    <w:rsid w:val="00700266"/>
    <w:rsid w:val="007021DA"/>
    <w:rsid w:val="007026A1"/>
    <w:rsid w:val="00706CC8"/>
    <w:rsid w:val="007124DE"/>
    <w:rsid w:val="0072140D"/>
    <w:rsid w:val="007216EE"/>
    <w:rsid w:val="00725377"/>
    <w:rsid w:val="00731094"/>
    <w:rsid w:val="007319F2"/>
    <w:rsid w:val="00733CAC"/>
    <w:rsid w:val="007355A0"/>
    <w:rsid w:val="0074057F"/>
    <w:rsid w:val="0075154E"/>
    <w:rsid w:val="00755D5A"/>
    <w:rsid w:val="00755FAA"/>
    <w:rsid w:val="00757B2E"/>
    <w:rsid w:val="00763260"/>
    <w:rsid w:val="0076431A"/>
    <w:rsid w:val="00772E83"/>
    <w:rsid w:val="00773906"/>
    <w:rsid w:val="00783B8C"/>
    <w:rsid w:val="0079005E"/>
    <w:rsid w:val="00790F81"/>
    <w:rsid w:val="00792330"/>
    <w:rsid w:val="00792B8B"/>
    <w:rsid w:val="00793B5F"/>
    <w:rsid w:val="007958BB"/>
    <w:rsid w:val="00795EC4"/>
    <w:rsid w:val="007B47AE"/>
    <w:rsid w:val="007B6B4D"/>
    <w:rsid w:val="007C1FAC"/>
    <w:rsid w:val="007C21D0"/>
    <w:rsid w:val="007C3ADA"/>
    <w:rsid w:val="007C3E1D"/>
    <w:rsid w:val="007C6C8A"/>
    <w:rsid w:val="007C7709"/>
    <w:rsid w:val="007D0DDA"/>
    <w:rsid w:val="007E51B2"/>
    <w:rsid w:val="007E7E8D"/>
    <w:rsid w:val="007F0765"/>
    <w:rsid w:val="007F07E0"/>
    <w:rsid w:val="007F1546"/>
    <w:rsid w:val="007F18E5"/>
    <w:rsid w:val="007F73F1"/>
    <w:rsid w:val="00804DC1"/>
    <w:rsid w:val="00810AB3"/>
    <w:rsid w:val="00813CE1"/>
    <w:rsid w:val="00816216"/>
    <w:rsid w:val="0082092A"/>
    <w:rsid w:val="0083247F"/>
    <w:rsid w:val="00834ED7"/>
    <w:rsid w:val="00843FE2"/>
    <w:rsid w:val="00846063"/>
    <w:rsid w:val="0084708D"/>
    <w:rsid w:val="00850974"/>
    <w:rsid w:val="00855506"/>
    <w:rsid w:val="00855ED4"/>
    <w:rsid w:val="008560F5"/>
    <w:rsid w:val="00860085"/>
    <w:rsid w:val="00860D8D"/>
    <w:rsid w:val="00863767"/>
    <w:rsid w:val="008637B0"/>
    <w:rsid w:val="00864DB0"/>
    <w:rsid w:val="008719C8"/>
    <w:rsid w:val="00872DDB"/>
    <w:rsid w:val="008734B1"/>
    <w:rsid w:val="00874C4D"/>
    <w:rsid w:val="0087734B"/>
    <w:rsid w:val="00881699"/>
    <w:rsid w:val="00883C27"/>
    <w:rsid w:val="008844A3"/>
    <w:rsid w:val="008938F6"/>
    <w:rsid w:val="00895D2E"/>
    <w:rsid w:val="00897959"/>
    <w:rsid w:val="008A113F"/>
    <w:rsid w:val="008A209C"/>
    <w:rsid w:val="008A2E69"/>
    <w:rsid w:val="008A5DC5"/>
    <w:rsid w:val="008B4D3B"/>
    <w:rsid w:val="008B7B72"/>
    <w:rsid w:val="008C0C29"/>
    <w:rsid w:val="008C0D1F"/>
    <w:rsid w:val="008C50DF"/>
    <w:rsid w:val="008D37C9"/>
    <w:rsid w:val="008D41F8"/>
    <w:rsid w:val="008D5C00"/>
    <w:rsid w:val="008D6728"/>
    <w:rsid w:val="008E5360"/>
    <w:rsid w:val="008F2349"/>
    <w:rsid w:val="00903DBD"/>
    <w:rsid w:val="00907E43"/>
    <w:rsid w:val="00910455"/>
    <w:rsid w:val="009119CF"/>
    <w:rsid w:val="009142DC"/>
    <w:rsid w:val="00923D2D"/>
    <w:rsid w:val="00923DEA"/>
    <w:rsid w:val="00925282"/>
    <w:rsid w:val="009434ED"/>
    <w:rsid w:val="0094793A"/>
    <w:rsid w:val="00952681"/>
    <w:rsid w:val="00954845"/>
    <w:rsid w:val="009548C0"/>
    <w:rsid w:val="009551D6"/>
    <w:rsid w:val="0096195A"/>
    <w:rsid w:val="00966513"/>
    <w:rsid w:val="00967659"/>
    <w:rsid w:val="00974DFE"/>
    <w:rsid w:val="00982064"/>
    <w:rsid w:val="00983D6A"/>
    <w:rsid w:val="00984BD5"/>
    <w:rsid w:val="00987010"/>
    <w:rsid w:val="00987478"/>
    <w:rsid w:val="00994ADA"/>
    <w:rsid w:val="00995F1F"/>
    <w:rsid w:val="00997309"/>
    <w:rsid w:val="00997702"/>
    <w:rsid w:val="009977E7"/>
    <w:rsid w:val="009A1BBB"/>
    <w:rsid w:val="009A59F7"/>
    <w:rsid w:val="009A5D12"/>
    <w:rsid w:val="009A783B"/>
    <w:rsid w:val="009C1993"/>
    <w:rsid w:val="009C2477"/>
    <w:rsid w:val="009C34DC"/>
    <w:rsid w:val="009C6EE1"/>
    <w:rsid w:val="009D0D6C"/>
    <w:rsid w:val="009D2A43"/>
    <w:rsid w:val="009D526F"/>
    <w:rsid w:val="009D5933"/>
    <w:rsid w:val="009D7819"/>
    <w:rsid w:val="009E2D58"/>
    <w:rsid w:val="009E3EB8"/>
    <w:rsid w:val="009F4A10"/>
    <w:rsid w:val="009F5661"/>
    <w:rsid w:val="009F7485"/>
    <w:rsid w:val="00A037F0"/>
    <w:rsid w:val="00A06120"/>
    <w:rsid w:val="00A146CE"/>
    <w:rsid w:val="00A14CC3"/>
    <w:rsid w:val="00A16728"/>
    <w:rsid w:val="00A17626"/>
    <w:rsid w:val="00A21FA3"/>
    <w:rsid w:val="00A22E27"/>
    <w:rsid w:val="00A23A0E"/>
    <w:rsid w:val="00A23CAF"/>
    <w:rsid w:val="00A3132C"/>
    <w:rsid w:val="00A438F5"/>
    <w:rsid w:val="00A44B83"/>
    <w:rsid w:val="00A46384"/>
    <w:rsid w:val="00A469D3"/>
    <w:rsid w:val="00A46AB0"/>
    <w:rsid w:val="00A53D5C"/>
    <w:rsid w:val="00A5452D"/>
    <w:rsid w:val="00A547E7"/>
    <w:rsid w:val="00A557C9"/>
    <w:rsid w:val="00A57E88"/>
    <w:rsid w:val="00A6128E"/>
    <w:rsid w:val="00A62FE8"/>
    <w:rsid w:val="00A634E9"/>
    <w:rsid w:val="00A65373"/>
    <w:rsid w:val="00A67AC8"/>
    <w:rsid w:val="00A7023E"/>
    <w:rsid w:val="00A73605"/>
    <w:rsid w:val="00A74FA1"/>
    <w:rsid w:val="00A75E6C"/>
    <w:rsid w:val="00A77004"/>
    <w:rsid w:val="00A86B23"/>
    <w:rsid w:val="00A87641"/>
    <w:rsid w:val="00A9021B"/>
    <w:rsid w:val="00A93A71"/>
    <w:rsid w:val="00AA051E"/>
    <w:rsid w:val="00AA75D0"/>
    <w:rsid w:val="00AB1A66"/>
    <w:rsid w:val="00AB218E"/>
    <w:rsid w:val="00AB4186"/>
    <w:rsid w:val="00AB7BBB"/>
    <w:rsid w:val="00AC15E9"/>
    <w:rsid w:val="00AC3ED7"/>
    <w:rsid w:val="00AC438E"/>
    <w:rsid w:val="00AC776C"/>
    <w:rsid w:val="00AD0FE4"/>
    <w:rsid w:val="00AD58CE"/>
    <w:rsid w:val="00AE29B1"/>
    <w:rsid w:val="00AE3D34"/>
    <w:rsid w:val="00AE5403"/>
    <w:rsid w:val="00AF2D13"/>
    <w:rsid w:val="00AF56ED"/>
    <w:rsid w:val="00AF7593"/>
    <w:rsid w:val="00AF7B1B"/>
    <w:rsid w:val="00B03A11"/>
    <w:rsid w:val="00B14A10"/>
    <w:rsid w:val="00B154E0"/>
    <w:rsid w:val="00B20AD7"/>
    <w:rsid w:val="00B20F67"/>
    <w:rsid w:val="00B22EE5"/>
    <w:rsid w:val="00B26A00"/>
    <w:rsid w:val="00B31975"/>
    <w:rsid w:val="00B35CB2"/>
    <w:rsid w:val="00B37D85"/>
    <w:rsid w:val="00B403B7"/>
    <w:rsid w:val="00B44343"/>
    <w:rsid w:val="00B464FB"/>
    <w:rsid w:val="00B525C8"/>
    <w:rsid w:val="00B53E60"/>
    <w:rsid w:val="00B56C3C"/>
    <w:rsid w:val="00B717EC"/>
    <w:rsid w:val="00B74E1E"/>
    <w:rsid w:val="00B77B27"/>
    <w:rsid w:val="00B81FD3"/>
    <w:rsid w:val="00B828F3"/>
    <w:rsid w:val="00B85082"/>
    <w:rsid w:val="00B92A90"/>
    <w:rsid w:val="00B933F4"/>
    <w:rsid w:val="00B93F98"/>
    <w:rsid w:val="00B96B2C"/>
    <w:rsid w:val="00BA193E"/>
    <w:rsid w:val="00BA38D7"/>
    <w:rsid w:val="00BA3EF5"/>
    <w:rsid w:val="00BA601E"/>
    <w:rsid w:val="00BB2DE3"/>
    <w:rsid w:val="00BB359F"/>
    <w:rsid w:val="00BB51D8"/>
    <w:rsid w:val="00BB55CD"/>
    <w:rsid w:val="00BC0C52"/>
    <w:rsid w:val="00BC5FF9"/>
    <w:rsid w:val="00BC7D6A"/>
    <w:rsid w:val="00BD768D"/>
    <w:rsid w:val="00BD7F9C"/>
    <w:rsid w:val="00BE3969"/>
    <w:rsid w:val="00BE3FF3"/>
    <w:rsid w:val="00BE55E8"/>
    <w:rsid w:val="00BF56A7"/>
    <w:rsid w:val="00BF61E8"/>
    <w:rsid w:val="00C01664"/>
    <w:rsid w:val="00C023DB"/>
    <w:rsid w:val="00C10186"/>
    <w:rsid w:val="00C109F6"/>
    <w:rsid w:val="00C13598"/>
    <w:rsid w:val="00C15E8D"/>
    <w:rsid w:val="00C200EE"/>
    <w:rsid w:val="00C2045D"/>
    <w:rsid w:val="00C22699"/>
    <w:rsid w:val="00C36C25"/>
    <w:rsid w:val="00C41E1D"/>
    <w:rsid w:val="00C43062"/>
    <w:rsid w:val="00C43EB4"/>
    <w:rsid w:val="00C44967"/>
    <w:rsid w:val="00C514AB"/>
    <w:rsid w:val="00C55855"/>
    <w:rsid w:val="00C61F8E"/>
    <w:rsid w:val="00C704F8"/>
    <w:rsid w:val="00C708CD"/>
    <w:rsid w:val="00C755D6"/>
    <w:rsid w:val="00C828FA"/>
    <w:rsid w:val="00C84D3B"/>
    <w:rsid w:val="00C91A8C"/>
    <w:rsid w:val="00C9361A"/>
    <w:rsid w:val="00C94004"/>
    <w:rsid w:val="00CA0C38"/>
    <w:rsid w:val="00CA1555"/>
    <w:rsid w:val="00CA3DDA"/>
    <w:rsid w:val="00CA4E5E"/>
    <w:rsid w:val="00CB2EFC"/>
    <w:rsid w:val="00CB3668"/>
    <w:rsid w:val="00CB7CDD"/>
    <w:rsid w:val="00CC4251"/>
    <w:rsid w:val="00CC49CE"/>
    <w:rsid w:val="00CC6DF2"/>
    <w:rsid w:val="00CC7A1A"/>
    <w:rsid w:val="00CD0C96"/>
    <w:rsid w:val="00CD1851"/>
    <w:rsid w:val="00CD41D9"/>
    <w:rsid w:val="00CD6A5C"/>
    <w:rsid w:val="00CD7D26"/>
    <w:rsid w:val="00CE7DED"/>
    <w:rsid w:val="00CF2C2D"/>
    <w:rsid w:val="00CF59F3"/>
    <w:rsid w:val="00CF5AB1"/>
    <w:rsid w:val="00D03354"/>
    <w:rsid w:val="00D10E38"/>
    <w:rsid w:val="00D10F3E"/>
    <w:rsid w:val="00D122CA"/>
    <w:rsid w:val="00D1276B"/>
    <w:rsid w:val="00D14F65"/>
    <w:rsid w:val="00D157B6"/>
    <w:rsid w:val="00D16A08"/>
    <w:rsid w:val="00D22F48"/>
    <w:rsid w:val="00D262B3"/>
    <w:rsid w:val="00D30303"/>
    <w:rsid w:val="00D32ED2"/>
    <w:rsid w:val="00D343A6"/>
    <w:rsid w:val="00D36848"/>
    <w:rsid w:val="00D40EA6"/>
    <w:rsid w:val="00D422A1"/>
    <w:rsid w:val="00D45F92"/>
    <w:rsid w:val="00D53E05"/>
    <w:rsid w:val="00D54577"/>
    <w:rsid w:val="00D55386"/>
    <w:rsid w:val="00D57E06"/>
    <w:rsid w:val="00D61816"/>
    <w:rsid w:val="00D643DA"/>
    <w:rsid w:val="00D668A0"/>
    <w:rsid w:val="00D66C8F"/>
    <w:rsid w:val="00D7070A"/>
    <w:rsid w:val="00D711EE"/>
    <w:rsid w:val="00D73DAC"/>
    <w:rsid w:val="00D8263A"/>
    <w:rsid w:val="00D82808"/>
    <w:rsid w:val="00D85C34"/>
    <w:rsid w:val="00D87F7B"/>
    <w:rsid w:val="00D92CF2"/>
    <w:rsid w:val="00D975F2"/>
    <w:rsid w:val="00DA3588"/>
    <w:rsid w:val="00DA3CCA"/>
    <w:rsid w:val="00DA74E1"/>
    <w:rsid w:val="00DB24EE"/>
    <w:rsid w:val="00DB2A0C"/>
    <w:rsid w:val="00DB2B77"/>
    <w:rsid w:val="00DB4659"/>
    <w:rsid w:val="00DC4772"/>
    <w:rsid w:val="00DD1782"/>
    <w:rsid w:val="00DD65B1"/>
    <w:rsid w:val="00DE2297"/>
    <w:rsid w:val="00DE7A1E"/>
    <w:rsid w:val="00DF0AE3"/>
    <w:rsid w:val="00DF2A22"/>
    <w:rsid w:val="00E00296"/>
    <w:rsid w:val="00E00789"/>
    <w:rsid w:val="00E03459"/>
    <w:rsid w:val="00E05381"/>
    <w:rsid w:val="00E05B13"/>
    <w:rsid w:val="00E107F7"/>
    <w:rsid w:val="00E12563"/>
    <w:rsid w:val="00E27888"/>
    <w:rsid w:val="00E27A3A"/>
    <w:rsid w:val="00E32A88"/>
    <w:rsid w:val="00E33756"/>
    <w:rsid w:val="00E3534E"/>
    <w:rsid w:val="00E3591B"/>
    <w:rsid w:val="00E36B87"/>
    <w:rsid w:val="00E45D84"/>
    <w:rsid w:val="00E5139A"/>
    <w:rsid w:val="00E5499A"/>
    <w:rsid w:val="00E6010E"/>
    <w:rsid w:val="00E611D2"/>
    <w:rsid w:val="00E61467"/>
    <w:rsid w:val="00E65EFD"/>
    <w:rsid w:val="00E70F02"/>
    <w:rsid w:val="00E74FF2"/>
    <w:rsid w:val="00E7562D"/>
    <w:rsid w:val="00E807AD"/>
    <w:rsid w:val="00E83E4B"/>
    <w:rsid w:val="00E85939"/>
    <w:rsid w:val="00E87776"/>
    <w:rsid w:val="00E9107A"/>
    <w:rsid w:val="00E91A2B"/>
    <w:rsid w:val="00E9760E"/>
    <w:rsid w:val="00EA5032"/>
    <w:rsid w:val="00EB1B7D"/>
    <w:rsid w:val="00EB29E9"/>
    <w:rsid w:val="00EB3DCA"/>
    <w:rsid w:val="00EB74C5"/>
    <w:rsid w:val="00EC0C6B"/>
    <w:rsid w:val="00EC2023"/>
    <w:rsid w:val="00ED3B05"/>
    <w:rsid w:val="00EE2702"/>
    <w:rsid w:val="00EE37F0"/>
    <w:rsid w:val="00EE5333"/>
    <w:rsid w:val="00EE54B3"/>
    <w:rsid w:val="00EE6B56"/>
    <w:rsid w:val="00EF121C"/>
    <w:rsid w:val="00EF1618"/>
    <w:rsid w:val="00EF2846"/>
    <w:rsid w:val="00EF2C30"/>
    <w:rsid w:val="00EF37F0"/>
    <w:rsid w:val="00EF4B26"/>
    <w:rsid w:val="00F02A55"/>
    <w:rsid w:val="00F05913"/>
    <w:rsid w:val="00F063F8"/>
    <w:rsid w:val="00F24FE1"/>
    <w:rsid w:val="00F27C7B"/>
    <w:rsid w:val="00F365D9"/>
    <w:rsid w:val="00F3680E"/>
    <w:rsid w:val="00F36893"/>
    <w:rsid w:val="00F370BC"/>
    <w:rsid w:val="00F42736"/>
    <w:rsid w:val="00F46E87"/>
    <w:rsid w:val="00F5166A"/>
    <w:rsid w:val="00F52A22"/>
    <w:rsid w:val="00F533D9"/>
    <w:rsid w:val="00F56EB5"/>
    <w:rsid w:val="00F6157F"/>
    <w:rsid w:val="00F65E9E"/>
    <w:rsid w:val="00F67BAF"/>
    <w:rsid w:val="00F769A4"/>
    <w:rsid w:val="00F81C75"/>
    <w:rsid w:val="00F82FE9"/>
    <w:rsid w:val="00F850C4"/>
    <w:rsid w:val="00F8705C"/>
    <w:rsid w:val="00F93999"/>
    <w:rsid w:val="00F942B3"/>
    <w:rsid w:val="00F96F21"/>
    <w:rsid w:val="00FB181F"/>
    <w:rsid w:val="00FB5164"/>
    <w:rsid w:val="00FB69EB"/>
    <w:rsid w:val="00FB6B17"/>
    <w:rsid w:val="00FC169F"/>
    <w:rsid w:val="00FC365A"/>
    <w:rsid w:val="00FC5656"/>
    <w:rsid w:val="00FC5D0A"/>
    <w:rsid w:val="00FC5DB1"/>
    <w:rsid w:val="00FC7CAD"/>
    <w:rsid w:val="00FD0B0B"/>
    <w:rsid w:val="00FD220B"/>
    <w:rsid w:val="00FD4241"/>
    <w:rsid w:val="00FD54B7"/>
    <w:rsid w:val="00FD660D"/>
    <w:rsid w:val="00FD783F"/>
    <w:rsid w:val="00FE326A"/>
    <w:rsid w:val="00FE33D2"/>
    <w:rsid w:val="00FE46A8"/>
    <w:rsid w:val="00FE5C95"/>
    <w:rsid w:val="00FE5FBF"/>
    <w:rsid w:val="00FE7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35E702F0-7747-664A-A843-242798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93"/>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7816">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26752160">
      <w:bodyDiv w:val="1"/>
      <w:marLeft w:val="0"/>
      <w:marRight w:val="0"/>
      <w:marTop w:val="0"/>
      <w:marBottom w:val="0"/>
      <w:divBdr>
        <w:top w:val="none" w:sz="0" w:space="0" w:color="auto"/>
        <w:left w:val="none" w:sz="0" w:space="0" w:color="auto"/>
        <w:bottom w:val="none" w:sz="0" w:space="0" w:color="auto"/>
        <w:right w:val="none" w:sz="0" w:space="0" w:color="auto"/>
      </w:divBdr>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26188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350844309">
      <w:bodyDiv w:val="1"/>
      <w:marLeft w:val="0"/>
      <w:marRight w:val="0"/>
      <w:marTop w:val="0"/>
      <w:marBottom w:val="0"/>
      <w:divBdr>
        <w:top w:val="none" w:sz="0" w:space="0" w:color="auto"/>
        <w:left w:val="none" w:sz="0" w:space="0" w:color="auto"/>
        <w:bottom w:val="none" w:sz="0" w:space="0" w:color="auto"/>
        <w:right w:val="none" w:sz="0" w:space="0" w:color="auto"/>
      </w:divBdr>
      <w:divsChild>
        <w:div w:id="1689138654">
          <w:marLeft w:val="0"/>
          <w:marRight w:val="0"/>
          <w:marTop w:val="0"/>
          <w:marBottom w:val="0"/>
          <w:divBdr>
            <w:top w:val="none" w:sz="0" w:space="0" w:color="auto"/>
            <w:left w:val="none" w:sz="0" w:space="0" w:color="auto"/>
            <w:bottom w:val="none" w:sz="0" w:space="0" w:color="auto"/>
            <w:right w:val="none" w:sz="0" w:space="0" w:color="auto"/>
          </w:divBdr>
          <w:divsChild>
            <w:div w:id="647368657">
              <w:marLeft w:val="0"/>
              <w:marRight w:val="0"/>
              <w:marTop w:val="0"/>
              <w:marBottom w:val="0"/>
              <w:divBdr>
                <w:top w:val="none" w:sz="0" w:space="0" w:color="auto"/>
                <w:left w:val="none" w:sz="0" w:space="0" w:color="auto"/>
                <w:bottom w:val="none" w:sz="0" w:space="0" w:color="auto"/>
                <w:right w:val="none" w:sz="0" w:space="0" w:color="auto"/>
              </w:divBdr>
              <w:divsChild>
                <w:div w:id="220822822">
                  <w:marLeft w:val="0"/>
                  <w:marRight w:val="0"/>
                  <w:marTop w:val="0"/>
                  <w:marBottom w:val="0"/>
                  <w:divBdr>
                    <w:top w:val="none" w:sz="0" w:space="0" w:color="auto"/>
                    <w:left w:val="none" w:sz="0" w:space="0" w:color="auto"/>
                    <w:bottom w:val="none" w:sz="0" w:space="0" w:color="auto"/>
                    <w:right w:val="none" w:sz="0" w:space="0" w:color="auto"/>
                  </w:divBdr>
                  <w:divsChild>
                    <w:div w:id="946041200">
                      <w:marLeft w:val="0"/>
                      <w:marRight w:val="0"/>
                      <w:marTop w:val="0"/>
                      <w:marBottom w:val="0"/>
                      <w:divBdr>
                        <w:top w:val="none" w:sz="0" w:space="0" w:color="auto"/>
                        <w:left w:val="none" w:sz="0" w:space="0" w:color="auto"/>
                        <w:bottom w:val="none" w:sz="0" w:space="0" w:color="auto"/>
                        <w:right w:val="none" w:sz="0" w:space="0" w:color="auto"/>
                      </w:divBdr>
                    </w:div>
                  </w:divsChild>
                </w:div>
                <w:div w:id="1614826476">
                  <w:marLeft w:val="0"/>
                  <w:marRight w:val="0"/>
                  <w:marTop w:val="0"/>
                  <w:marBottom w:val="0"/>
                  <w:divBdr>
                    <w:top w:val="none" w:sz="0" w:space="0" w:color="auto"/>
                    <w:left w:val="none" w:sz="0" w:space="0" w:color="auto"/>
                    <w:bottom w:val="none" w:sz="0" w:space="0" w:color="auto"/>
                    <w:right w:val="none" w:sz="0" w:space="0" w:color="auto"/>
                  </w:divBdr>
                  <w:divsChild>
                    <w:div w:id="178664741">
                      <w:marLeft w:val="0"/>
                      <w:marRight w:val="0"/>
                      <w:marTop w:val="0"/>
                      <w:marBottom w:val="0"/>
                      <w:divBdr>
                        <w:top w:val="none" w:sz="0" w:space="0" w:color="auto"/>
                        <w:left w:val="none" w:sz="0" w:space="0" w:color="auto"/>
                        <w:bottom w:val="none" w:sz="0" w:space="0" w:color="auto"/>
                        <w:right w:val="none" w:sz="0" w:space="0" w:color="auto"/>
                      </w:divBdr>
                    </w:div>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2000574911">
                  <w:marLeft w:val="0"/>
                  <w:marRight w:val="0"/>
                  <w:marTop w:val="0"/>
                  <w:marBottom w:val="0"/>
                  <w:divBdr>
                    <w:top w:val="none" w:sz="0" w:space="0" w:color="auto"/>
                    <w:left w:val="none" w:sz="0" w:space="0" w:color="auto"/>
                    <w:bottom w:val="none" w:sz="0" w:space="0" w:color="auto"/>
                    <w:right w:val="none" w:sz="0" w:space="0" w:color="auto"/>
                  </w:divBdr>
                  <w:divsChild>
                    <w:div w:id="1278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4">
          <w:marLeft w:val="0"/>
          <w:marRight w:val="0"/>
          <w:marTop w:val="0"/>
          <w:marBottom w:val="0"/>
          <w:divBdr>
            <w:top w:val="none" w:sz="0" w:space="0" w:color="auto"/>
            <w:left w:val="none" w:sz="0" w:space="0" w:color="auto"/>
            <w:bottom w:val="none" w:sz="0" w:space="0" w:color="auto"/>
            <w:right w:val="none" w:sz="0" w:space="0" w:color="auto"/>
          </w:divBdr>
          <w:divsChild>
            <w:div w:id="720061704">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337731506">
                      <w:marLeft w:val="0"/>
                      <w:marRight w:val="0"/>
                      <w:marTop w:val="0"/>
                      <w:marBottom w:val="0"/>
                      <w:divBdr>
                        <w:top w:val="none" w:sz="0" w:space="0" w:color="auto"/>
                        <w:left w:val="none" w:sz="0" w:space="0" w:color="auto"/>
                        <w:bottom w:val="none" w:sz="0" w:space="0" w:color="auto"/>
                        <w:right w:val="none" w:sz="0" w:space="0" w:color="auto"/>
                      </w:divBdr>
                    </w:div>
                    <w:div w:id="1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272660">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1224334">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758062334">
      <w:bodyDiv w:val="1"/>
      <w:marLeft w:val="0"/>
      <w:marRight w:val="0"/>
      <w:marTop w:val="0"/>
      <w:marBottom w:val="0"/>
      <w:divBdr>
        <w:top w:val="none" w:sz="0" w:space="0" w:color="auto"/>
        <w:left w:val="none" w:sz="0" w:space="0" w:color="auto"/>
        <w:bottom w:val="none" w:sz="0" w:space="0" w:color="auto"/>
        <w:right w:val="none" w:sz="0" w:space="0" w:color="auto"/>
      </w:divBdr>
      <w:divsChild>
        <w:div w:id="418258574">
          <w:marLeft w:val="0"/>
          <w:marRight w:val="0"/>
          <w:marTop w:val="0"/>
          <w:marBottom w:val="0"/>
          <w:divBdr>
            <w:top w:val="none" w:sz="0" w:space="0" w:color="auto"/>
            <w:left w:val="none" w:sz="0" w:space="0" w:color="auto"/>
            <w:bottom w:val="none" w:sz="0" w:space="0" w:color="auto"/>
            <w:right w:val="none" w:sz="0" w:space="0" w:color="auto"/>
          </w:divBdr>
          <w:divsChild>
            <w:div w:id="2114864634">
              <w:marLeft w:val="0"/>
              <w:marRight w:val="0"/>
              <w:marTop w:val="0"/>
              <w:marBottom w:val="0"/>
              <w:divBdr>
                <w:top w:val="none" w:sz="0" w:space="0" w:color="auto"/>
                <w:left w:val="none" w:sz="0" w:space="0" w:color="auto"/>
                <w:bottom w:val="none" w:sz="0" w:space="0" w:color="auto"/>
                <w:right w:val="none" w:sz="0" w:space="0" w:color="auto"/>
              </w:divBdr>
              <w:divsChild>
                <w:div w:id="2033416130">
                  <w:marLeft w:val="0"/>
                  <w:marRight w:val="0"/>
                  <w:marTop w:val="0"/>
                  <w:marBottom w:val="0"/>
                  <w:divBdr>
                    <w:top w:val="none" w:sz="0" w:space="0" w:color="auto"/>
                    <w:left w:val="none" w:sz="0" w:space="0" w:color="auto"/>
                    <w:bottom w:val="none" w:sz="0" w:space="0" w:color="auto"/>
                    <w:right w:val="none" w:sz="0" w:space="0" w:color="auto"/>
                  </w:divBdr>
                  <w:divsChild>
                    <w:div w:id="936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937520633">
      <w:bodyDiv w:val="1"/>
      <w:marLeft w:val="0"/>
      <w:marRight w:val="0"/>
      <w:marTop w:val="0"/>
      <w:marBottom w:val="0"/>
      <w:divBdr>
        <w:top w:val="none" w:sz="0" w:space="0" w:color="auto"/>
        <w:left w:val="none" w:sz="0" w:space="0" w:color="auto"/>
        <w:bottom w:val="none" w:sz="0" w:space="0" w:color="auto"/>
        <w:right w:val="none" w:sz="0" w:space="0" w:color="auto"/>
      </w:divBdr>
      <w:divsChild>
        <w:div w:id="2080789051">
          <w:marLeft w:val="0"/>
          <w:marRight w:val="0"/>
          <w:marTop w:val="0"/>
          <w:marBottom w:val="0"/>
          <w:divBdr>
            <w:top w:val="none" w:sz="0" w:space="0" w:color="auto"/>
            <w:left w:val="none" w:sz="0" w:space="0" w:color="auto"/>
            <w:bottom w:val="none" w:sz="0" w:space="0" w:color="auto"/>
            <w:right w:val="none" w:sz="0" w:space="0" w:color="auto"/>
          </w:divBdr>
          <w:divsChild>
            <w:div w:id="707296241">
              <w:marLeft w:val="0"/>
              <w:marRight w:val="0"/>
              <w:marTop w:val="0"/>
              <w:marBottom w:val="0"/>
              <w:divBdr>
                <w:top w:val="none" w:sz="0" w:space="0" w:color="auto"/>
                <w:left w:val="none" w:sz="0" w:space="0" w:color="auto"/>
                <w:bottom w:val="none" w:sz="0" w:space="0" w:color="auto"/>
                <w:right w:val="none" w:sz="0" w:space="0" w:color="auto"/>
              </w:divBdr>
              <w:divsChild>
                <w:div w:id="136844083">
                  <w:marLeft w:val="0"/>
                  <w:marRight w:val="0"/>
                  <w:marTop w:val="0"/>
                  <w:marBottom w:val="0"/>
                  <w:divBdr>
                    <w:top w:val="none" w:sz="0" w:space="0" w:color="auto"/>
                    <w:left w:val="none" w:sz="0" w:space="0" w:color="auto"/>
                    <w:bottom w:val="none" w:sz="0" w:space="0" w:color="auto"/>
                    <w:right w:val="none" w:sz="0" w:space="0" w:color="auto"/>
                  </w:divBdr>
                  <w:divsChild>
                    <w:div w:id="2103719987">
                      <w:marLeft w:val="0"/>
                      <w:marRight w:val="0"/>
                      <w:marTop w:val="0"/>
                      <w:marBottom w:val="0"/>
                      <w:divBdr>
                        <w:top w:val="none" w:sz="0" w:space="0" w:color="auto"/>
                        <w:left w:val="none" w:sz="0" w:space="0" w:color="auto"/>
                        <w:bottom w:val="none" w:sz="0" w:space="0" w:color="auto"/>
                        <w:right w:val="none" w:sz="0" w:space="0" w:color="auto"/>
                      </w:divBdr>
                    </w:div>
                  </w:divsChild>
                </w:div>
                <w:div w:id="129985681">
                  <w:marLeft w:val="0"/>
                  <w:marRight w:val="0"/>
                  <w:marTop w:val="0"/>
                  <w:marBottom w:val="0"/>
                  <w:divBdr>
                    <w:top w:val="none" w:sz="0" w:space="0" w:color="auto"/>
                    <w:left w:val="none" w:sz="0" w:space="0" w:color="auto"/>
                    <w:bottom w:val="none" w:sz="0" w:space="0" w:color="auto"/>
                    <w:right w:val="none" w:sz="0" w:space="0" w:color="auto"/>
                  </w:divBdr>
                  <w:divsChild>
                    <w:div w:id="3575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170220982">
      <w:bodyDiv w:val="1"/>
      <w:marLeft w:val="0"/>
      <w:marRight w:val="0"/>
      <w:marTop w:val="0"/>
      <w:marBottom w:val="0"/>
      <w:divBdr>
        <w:top w:val="none" w:sz="0" w:space="0" w:color="auto"/>
        <w:left w:val="none" w:sz="0" w:space="0" w:color="auto"/>
        <w:bottom w:val="none" w:sz="0" w:space="0" w:color="auto"/>
        <w:right w:val="none" w:sz="0" w:space="0" w:color="auto"/>
      </w:divBdr>
      <w:divsChild>
        <w:div w:id="2024504310">
          <w:marLeft w:val="0"/>
          <w:marRight w:val="0"/>
          <w:marTop w:val="0"/>
          <w:marBottom w:val="0"/>
          <w:divBdr>
            <w:top w:val="none" w:sz="0" w:space="0" w:color="auto"/>
            <w:left w:val="none" w:sz="0" w:space="0" w:color="auto"/>
            <w:bottom w:val="none" w:sz="0" w:space="0" w:color="auto"/>
            <w:right w:val="none" w:sz="0" w:space="0" w:color="auto"/>
          </w:divBdr>
          <w:divsChild>
            <w:div w:id="144512595">
              <w:marLeft w:val="0"/>
              <w:marRight w:val="0"/>
              <w:marTop w:val="0"/>
              <w:marBottom w:val="0"/>
              <w:divBdr>
                <w:top w:val="none" w:sz="0" w:space="0" w:color="auto"/>
                <w:left w:val="none" w:sz="0" w:space="0" w:color="auto"/>
                <w:bottom w:val="none" w:sz="0" w:space="0" w:color="auto"/>
                <w:right w:val="none" w:sz="0" w:space="0" w:color="auto"/>
              </w:divBdr>
              <w:divsChild>
                <w:div w:id="967395443">
                  <w:marLeft w:val="0"/>
                  <w:marRight w:val="0"/>
                  <w:marTop w:val="0"/>
                  <w:marBottom w:val="0"/>
                  <w:divBdr>
                    <w:top w:val="none" w:sz="0" w:space="0" w:color="auto"/>
                    <w:left w:val="none" w:sz="0" w:space="0" w:color="auto"/>
                    <w:bottom w:val="none" w:sz="0" w:space="0" w:color="auto"/>
                    <w:right w:val="none" w:sz="0" w:space="0" w:color="auto"/>
                  </w:divBdr>
                  <w:divsChild>
                    <w:div w:id="2356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60994">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31427635">
      <w:bodyDiv w:val="1"/>
      <w:marLeft w:val="0"/>
      <w:marRight w:val="0"/>
      <w:marTop w:val="0"/>
      <w:marBottom w:val="0"/>
      <w:divBdr>
        <w:top w:val="none" w:sz="0" w:space="0" w:color="auto"/>
        <w:left w:val="none" w:sz="0" w:space="0" w:color="auto"/>
        <w:bottom w:val="none" w:sz="0" w:space="0" w:color="auto"/>
        <w:right w:val="none" w:sz="0" w:space="0" w:color="auto"/>
      </w:divBdr>
      <w:divsChild>
        <w:div w:id="11617393">
          <w:marLeft w:val="0"/>
          <w:marRight w:val="0"/>
          <w:marTop w:val="0"/>
          <w:marBottom w:val="0"/>
          <w:divBdr>
            <w:top w:val="none" w:sz="0" w:space="0" w:color="auto"/>
            <w:left w:val="none" w:sz="0" w:space="0" w:color="auto"/>
            <w:bottom w:val="none" w:sz="0" w:space="0" w:color="auto"/>
            <w:right w:val="none" w:sz="0" w:space="0" w:color="auto"/>
          </w:divBdr>
        </w:div>
        <w:div w:id="108354152">
          <w:marLeft w:val="0"/>
          <w:marRight w:val="0"/>
          <w:marTop w:val="0"/>
          <w:marBottom w:val="0"/>
          <w:divBdr>
            <w:top w:val="none" w:sz="0" w:space="0" w:color="auto"/>
            <w:left w:val="none" w:sz="0" w:space="0" w:color="auto"/>
            <w:bottom w:val="none" w:sz="0" w:space="0" w:color="auto"/>
            <w:right w:val="none" w:sz="0" w:space="0" w:color="auto"/>
          </w:divBdr>
        </w:div>
        <w:div w:id="175660231">
          <w:marLeft w:val="0"/>
          <w:marRight w:val="0"/>
          <w:marTop w:val="0"/>
          <w:marBottom w:val="0"/>
          <w:divBdr>
            <w:top w:val="none" w:sz="0" w:space="0" w:color="auto"/>
            <w:left w:val="none" w:sz="0" w:space="0" w:color="auto"/>
            <w:bottom w:val="none" w:sz="0" w:space="0" w:color="auto"/>
            <w:right w:val="none" w:sz="0" w:space="0" w:color="auto"/>
          </w:divBdr>
        </w:div>
        <w:div w:id="194580655">
          <w:marLeft w:val="0"/>
          <w:marRight w:val="0"/>
          <w:marTop w:val="0"/>
          <w:marBottom w:val="0"/>
          <w:divBdr>
            <w:top w:val="none" w:sz="0" w:space="0" w:color="auto"/>
            <w:left w:val="none" w:sz="0" w:space="0" w:color="auto"/>
            <w:bottom w:val="none" w:sz="0" w:space="0" w:color="auto"/>
            <w:right w:val="none" w:sz="0" w:space="0" w:color="auto"/>
          </w:divBdr>
        </w:div>
        <w:div w:id="643900238">
          <w:marLeft w:val="0"/>
          <w:marRight w:val="0"/>
          <w:marTop w:val="0"/>
          <w:marBottom w:val="0"/>
          <w:divBdr>
            <w:top w:val="none" w:sz="0" w:space="0" w:color="auto"/>
            <w:left w:val="none" w:sz="0" w:space="0" w:color="auto"/>
            <w:bottom w:val="none" w:sz="0" w:space="0" w:color="auto"/>
            <w:right w:val="none" w:sz="0" w:space="0" w:color="auto"/>
          </w:divBdr>
        </w:div>
        <w:div w:id="727727886">
          <w:marLeft w:val="0"/>
          <w:marRight w:val="0"/>
          <w:marTop w:val="0"/>
          <w:marBottom w:val="0"/>
          <w:divBdr>
            <w:top w:val="none" w:sz="0" w:space="0" w:color="auto"/>
            <w:left w:val="none" w:sz="0" w:space="0" w:color="auto"/>
            <w:bottom w:val="none" w:sz="0" w:space="0" w:color="auto"/>
            <w:right w:val="none" w:sz="0" w:space="0" w:color="auto"/>
          </w:divBdr>
        </w:div>
        <w:div w:id="758063665">
          <w:marLeft w:val="0"/>
          <w:marRight w:val="0"/>
          <w:marTop w:val="0"/>
          <w:marBottom w:val="0"/>
          <w:divBdr>
            <w:top w:val="none" w:sz="0" w:space="0" w:color="auto"/>
            <w:left w:val="none" w:sz="0" w:space="0" w:color="auto"/>
            <w:bottom w:val="none" w:sz="0" w:space="0" w:color="auto"/>
            <w:right w:val="none" w:sz="0" w:space="0" w:color="auto"/>
          </w:divBdr>
        </w:div>
        <w:div w:id="868490796">
          <w:marLeft w:val="0"/>
          <w:marRight w:val="0"/>
          <w:marTop w:val="0"/>
          <w:marBottom w:val="0"/>
          <w:divBdr>
            <w:top w:val="none" w:sz="0" w:space="0" w:color="auto"/>
            <w:left w:val="none" w:sz="0" w:space="0" w:color="auto"/>
            <w:bottom w:val="none" w:sz="0" w:space="0" w:color="auto"/>
            <w:right w:val="none" w:sz="0" w:space="0" w:color="auto"/>
          </w:divBdr>
        </w:div>
        <w:div w:id="920870151">
          <w:marLeft w:val="0"/>
          <w:marRight w:val="0"/>
          <w:marTop w:val="0"/>
          <w:marBottom w:val="0"/>
          <w:divBdr>
            <w:top w:val="none" w:sz="0" w:space="0" w:color="auto"/>
            <w:left w:val="none" w:sz="0" w:space="0" w:color="auto"/>
            <w:bottom w:val="none" w:sz="0" w:space="0" w:color="auto"/>
            <w:right w:val="none" w:sz="0" w:space="0" w:color="auto"/>
          </w:divBdr>
        </w:div>
        <w:div w:id="1537548173">
          <w:marLeft w:val="0"/>
          <w:marRight w:val="0"/>
          <w:marTop w:val="0"/>
          <w:marBottom w:val="0"/>
          <w:divBdr>
            <w:top w:val="none" w:sz="0" w:space="0" w:color="auto"/>
            <w:left w:val="none" w:sz="0" w:space="0" w:color="auto"/>
            <w:bottom w:val="none" w:sz="0" w:space="0" w:color="auto"/>
            <w:right w:val="none" w:sz="0" w:space="0" w:color="auto"/>
          </w:divBdr>
        </w:div>
        <w:div w:id="1772116452">
          <w:marLeft w:val="0"/>
          <w:marRight w:val="0"/>
          <w:marTop w:val="0"/>
          <w:marBottom w:val="0"/>
          <w:divBdr>
            <w:top w:val="none" w:sz="0" w:space="0" w:color="auto"/>
            <w:left w:val="none" w:sz="0" w:space="0" w:color="auto"/>
            <w:bottom w:val="none" w:sz="0" w:space="0" w:color="auto"/>
            <w:right w:val="none" w:sz="0" w:space="0" w:color="auto"/>
          </w:divBdr>
        </w:div>
        <w:div w:id="1779374233">
          <w:marLeft w:val="0"/>
          <w:marRight w:val="0"/>
          <w:marTop w:val="0"/>
          <w:marBottom w:val="0"/>
          <w:divBdr>
            <w:top w:val="none" w:sz="0" w:space="0" w:color="auto"/>
            <w:left w:val="none" w:sz="0" w:space="0" w:color="auto"/>
            <w:bottom w:val="none" w:sz="0" w:space="0" w:color="auto"/>
            <w:right w:val="none" w:sz="0" w:space="0" w:color="auto"/>
          </w:divBdr>
        </w:div>
        <w:div w:id="1824350279">
          <w:marLeft w:val="0"/>
          <w:marRight w:val="0"/>
          <w:marTop w:val="0"/>
          <w:marBottom w:val="0"/>
          <w:divBdr>
            <w:top w:val="none" w:sz="0" w:space="0" w:color="auto"/>
            <w:left w:val="none" w:sz="0" w:space="0" w:color="auto"/>
            <w:bottom w:val="none" w:sz="0" w:space="0" w:color="auto"/>
            <w:right w:val="none" w:sz="0" w:space="0" w:color="auto"/>
          </w:divBdr>
        </w:div>
        <w:div w:id="2067993555">
          <w:marLeft w:val="0"/>
          <w:marRight w:val="0"/>
          <w:marTop w:val="0"/>
          <w:marBottom w:val="0"/>
          <w:divBdr>
            <w:top w:val="none" w:sz="0" w:space="0" w:color="auto"/>
            <w:left w:val="none" w:sz="0" w:space="0" w:color="auto"/>
            <w:bottom w:val="none" w:sz="0" w:space="0" w:color="auto"/>
            <w:right w:val="none" w:sz="0" w:space="0" w:color="auto"/>
          </w:divBdr>
        </w:div>
      </w:divsChild>
    </w:div>
    <w:div w:id="1332181470">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7558870">
      <w:bodyDiv w:val="1"/>
      <w:marLeft w:val="0"/>
      <w:marRight w:val="0"/>
      <w:marTop w:val="0"/>
      <w:marBottom w:val="0"/>
      <w:divBdr>
        <w:top w:val="none" w:sz="0" w:space="0" w:color="auto"/>
        <w:left w:val="none" w:sz="0" w:space="0" w:color="auto"/>
        <w:bottom w:val="none" w:sz="0" w:space="0" w:color="auto"/>
        <w:right w:val="none" w:sz="0" w:space="0" w:color="auto"/>
      </w:divBdr>
      <w:divsChild>
        <w:div w:id="1193687093">
          <w:marLeft w:val="0"/>
          <w:marRight w:val="0"/>
          <w:marTop w:val="0"/>
          <w:marBottom w:val="0"/>
          <w:divBdr>
            <w:top w:val="none" w:sz="0" w:space="0" w:color="auto"/>
            <w:left w:val="none" w:sz="0" w:space="0" w:color="auto"/>
            <w:bottom w:val="none" w:sz="0" w:space="0" w:color="auto"/>
            <w:right w:val="none" w:sz="0" w:space="0" w:color="auto"/>
          </w:divBdr>
          <w:divsChild>
            <w:div w:id="594290616">
              <w:marLeft w:val="0"/>
              <w:marRight w:val="0"/>
              <w:marTop w:val="0"/>
              <w:marBottom w:val="0"/>
              <w:divBdr>
                <w:top w:val="none" w:sz="0" w:space="0" w:color="auto"/>
                <w:left w:val="none" w:sz="0" w:space="0" w:color="auto"/>
                <w:bottom w:val="none" w:sz="0" w:space="0" w:color="auto"/>
                <w:right w:val="none" w:sz="0" w:space="0" w:color="auto"/>
              </w:divBdr>
              <w:divsChild>
                <w:div w:id="1600487364">
                  <w:marLeft w:val="0"/>
                  <w:marRight w:val="0"/>
                  <w:marTop w:val="0"/>
                  <w:marBottom w:val="0"/>
                  <w:divBdr>
                    <w:top w:val="none" w:sz="0" w:space="0" w:color="auto"/>
                    <w:left w:val="none" w:sz="0" w:space="0" w:color="auto"/>
                    <w:bottom w:val="none" w:sz="0" w:space="0" w:color="auto"/>
                    <w:right w:val="none" w:sz="0" w:space="0" w:color="auto"/>
                  </w:divBdr>
                  <w:divsChild>
                    <w:div w:id="13864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2700632">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922793235">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74767186">
      <w:bodyDiv w:val="1"/>
      <w:marLeft w:val="0"/>
      <w:marRight w:val="0"/>
      <w:marTop w:val="0"/>
      <w:marBottom w:val="0"/>
      <w:divBdr>
        <w:top w:val="none" w:sz="0" w:space="0" w:color="auto"/>
        <w:left w:val="none" w:sz="0" w:space="0" w:color="auto"/>
        <w:bottom w:val="none" w:sz="0" w:space="0" w:color="auto"/>
        <w:right w:val="none" w:sz="0" w:space="0" w:color="auto"/>
      </w:divBdr>
      <w:divsChild>
        <w:div w:id="588732108">
          <w:marLeft w:val="0"/>
          <w:marRight w:val="0"/>
          <w:marTop w:val="0"/>
          <w:marBottom w:val="0"/>
          <w:divBdr>
            <w:top w:val="none" w:sz="0" w:space="0" w:color="auto"/>
            <w:left w:val="none" w:sz="0" w:space="0" w:color="auto"/>
            <w:bottom w:val="none" w:sz="0" w:space="0" w:color="auto"/>
            <w:right w:val="none" w:sz="0" w:space="0" w:color="auto"/>
          </w:divBdr>
          <w:divsChild>
            <w:div w:id="719086173">
              <w:marLeft w:val="0"/>
              <w:marRight w:val="0"/>
              <w:marTop w:val="0"/>
              <w:marBottom w:val="0"/>
              <w:divBdr>
                <w:top w:val="none" w:sz="0" w:space="0" w:color="auto"/>
                <w:left w:val="none" w:sz="0" w:space="0" w:color="auto"/>
                <w:bottom w:val="none" w:sz="0" w:space="0" w:color="auto"/>
                <w:right w:val="none" w:sz="0" w:space="0" w:color="auto"/>
              </w:divBdr>
              <w:divsChild>
                <w:div w:id="1507281382">
                  <w:marLeft w:val="0"/>
                  <w:marRight w:val="0"/>
                  <w:marTop w:val="0"/>
                  <w:marBottom w:val="0"/>
                  <w:divBdr>
                    <w:top w:val="none" w:sz="0" w:space="0" w:color="auto"/>
                    <w:left w:val="none" w:sz="0" w:space="0" w:color="auto"/>
                    <w:bottom w:val="none" w:sz="0" w:space="0" w:color="auto"/>
                    <w:right w:val="none" w:sz="0" w:space="0" w:color="auto"/>
                  </w:divBdr>
                  <w:divsChild>
                    <w:div w:id="20736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4B7D3-2435-A74E-9838-7B1144F82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5073</TotalTime>
  <Pages>4</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dc:creator>
  <cp:keywords/>
  <dc:description/>
  <cp:lastModifiedBy>John Pollard</cp:lastModifiedBy>
  <cp:revision>48</cp:revision>
  <cp:lastPrinted>2018-01-25T16:45:00Z</cp:lastPrinted>
  <dcterms:created xsi:type="dcterms:W3CDTF">2017-04-08T20:45:00Z</dcterms:created>
  <dcterms:modified xsi:type="dcterms:W3CDTF">2018-12-29T03:05:00Z</dcterms:modified>
  <cp:version/>
</cp:coreProperties>
</file>